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r>
        <w:rPr>
          <w:rFonts w:hint="eastAsia"/>
          <w:lang w:val="en-GB"/>
        </w:rPr>
        <w:t>s</w:t>
      </w:r>
      <w:r>
        <w:rPr>
          <w:lang w:val="en-GB"/>
        </w:rPr>
        <w:t>uper.method()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String的，因為是private的，無法從Animal中繼承。所以h</w:t>
      </w:r>
      <w:r>
        <w:rPr>
          <w:lang w:val="en-GB"/>
        </w:rPr>
        <w:t>.getName()</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r w:rsidRPr="003D6C6A">
        <w:rPr>
          <w:lang w:val="en-GB"/>
        </w:rPr>
        <w:t>java.util.</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r w:rsidRPr="003D6C6A">
        <w:rPr>
          <w:lang w:val="en-GB"/>
        </w:rPr>
        <w:t>java.util.</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The standard Java API ships with java.util.GregorianCalendar,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In most of the world, and by default for most versions of Java, you’ll be getting back a java.util.GregorianCalendar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Behavior</w:t>
      </w:r>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The JavaSound API</w:t>
      </w:r>
    </w:p>
    <w:p w14:paraId="324D6944" w14:textId="77777777" w:rsidR="00BA0E02" w:rsidRDefault="00BA0E02">
      <w:r w:rsidRPr="00BA0E02">
        <w:t xml:space="preserve">JavaSound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r w:rsidRPr="00BA0E02">
        <w:t xml:space="preserve">JavaSound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BeatBox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BeatBox,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javax.sound.midi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The getSequencer()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The compiler checks for everything except RuntimeExceptions.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RuntimeExceptions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A LingerieException object, for example, could be assigned to a ClothingException reference. A PantsException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r w:rsidRPr="00846C84">
        <w:rPr>
          <w:color w:val="0070C0"/>
          <w:sz w:val="21"/>
          <w:szCs w:val="21"/>
          <w:lang w:val="en-GB"/>
        </w:rPr>
        <w:t>JavaSound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Making a MidiEvent (song data)</w:t>
      </w:r>
    </w:p>
    <w:p w14:paraId="64C3CB2E" w14:textId="429995D0" w:rsidR="00E939F2" w:rsidRDefault="005C34ED" w:rsidP="00E939F2">
      <w:pPr>
        <w:rPr>
          <w:lang w:val="en-GB"/>
        </w:rPr>
      </w:pPr>
      <w:r w:rsidRPr="005C34ED">
        <w:rPr>
          <w:lang w:val="en-GB"/>
        </w:rPr>
        <w:t xml:space="preserve">Most of the MidiEvents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MidiEvents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MidiEvent. The Message says what to do, and the MidiEvent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MidiEvent is a combination of the Message plus the moment in time when that message should ‘fire’. In other words, the Message might say, “Start playing Middle C” while the MidiEvent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MIDI message: the heart of a MidiEvent</w:t>
      </w:r>
    </w:p>
    <w:p w14:paraId="134BA35D" w14:textId="4E9A7177" w:rsidR="00507727" w:rsidRDefault="00507727" w:rsidP="00507727">
      <w:pPr>
        <w:rPr>
          <w:lang w:val="en-GB"/>
        </w:rPr>
      </w:pPr>
      <w:r w:rsidRPr="00507727">
        <w:rPr>
          <w:lang w:val="en-GB"/>
        </w:rPr>
        <w:t>To make a MIDI message, make a ShortMessage instance and invoke setMessage(),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tring[] args</w:t>
      </w:r>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public static void main(String[] args)為Java程序的入口方法，JVM在運行程序的時候，會首先查找main方法。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String[] args</w:t>
      </w:r>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字符串數組參數args為開發人員在命令行狀態下與程序交互提供了一種手段。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r w:rsidRPr="00EE14AC">
        <w:rPr>
          <w:lang w:val="en-GB"/>
        </w:rPr>
        <w:t>javac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String[ ] args即傳入參數的使用為：java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12 getting gui: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your first gui</w:t>
      </w:r>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r w:rsidRPr="0031189B">
        <w:rPr>
          <w:b/>
          <w:bCs/>
          <w:u w:val="single"/>
          <w:lang w:val="en-GB"/>
        </w:rPr>
        <w:t>JFrame</w:t>
      </w:r>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JFrame looks different depending on the platform you’re on. This is a JFrame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r w:rsidRPr="002F6E8A">
        <w:rPr>
          <w:b/>
          <w:bCs/>
          <w:u w:val="single"/>
          <w:lang w:val="en-GB"/>
        </w:rPr>
        <w:t>JFrame</w:t>
      </w:r>
      <w:r w:rsidRPr="002F6E8A">
        <w:rPr>
          <w:lang w:val="en-GB"/>
        </w:rPr>
        <w:t xml:space="preserve">, you can </w:t>
      </w:r>
      <w:r w:rsidRPr="002F6E8A">
        <w:rPr>
          <w:b/>
          <w:bCs/>
          <w:u w:val="single"/>
          <w:lang w:val="en-GB"/>
        </w:rPr>
        <w:t>put things (‘widgets’) in</w:t>
      </w:r>
      <w:r w:rsidRPr="002F6E8A">
        <w:rPr>
          <w:lang w:val="en-GB"/>
        </w:rPr>
        <w:t xml:space="preserve"> it by adding them to the JFrame. </w:t>
      </w:r>
      <w:r w:rsidRPr="002F6E8A">
        <w:rPr>
          <w:lang w:val="en-GB"/>
        </w:rPr>
        <w:lastRenderedPageBreak/>
        <w:t xml:space="preserve">There are a ton of Swing components you can add; look for them in the </w:t>
      </w:r>
      <w:r w:rsidRPr="00515070">
        <w:rPr>
          <w:b/>
          <w:bCs/>
          <w:u w:val="single"/>
          <w:lang w:val="en-GB"/>
        </w:rPr>
        <w:t>javax.swing package</w:t>
      </w:r>
      <w:r w:rsidRPr="002F6E8A">
        <w:rPr>
          <w:lang w:val="en-GB"/>
        </w:rPr>
        <w:t>. The most common include JButton, JRadioButton, JCheckBox, JLabel, JList, JScrollPane, JSlider, JTextArea, JTextField, and JTable. Most are really simple to use, but some (like JTable)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MouseEvents, implement the MouseListener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for mouse events, there’s only one event object, MouseEvent, but several different event methods, representing the different types of mouse events.</w:t>
      </w:r>
      <w:r w:rsidR="00AD26FC">
        <w:rPr>
          <w:lang w:val="en-GB"/>
        </w:rPr>
        <w:t xml:space="preserve"> </w:t>
      </w:r>
      <w:r w:rsidR="00AD26FC" w:rsidRPr="00AD26FC">
        <w:rPr>
          <w:lang w:val="en-GB"/>
        </w:rPr>
        <w:t>If you implement MouseListener, the mousePressed() method is called when the user presses the mouse. And when the user lets go, the mouseReleased()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Getting a button’s ActionEvent</w:t>
      </w:r>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Make a subclass of JPanel and override one method, paintComponent().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paintComponent()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paintComponent() again. </w:t>
      </w:r>
      <w:r w:rsidRPr="001C7429">
        <w:rPr>
          <w:lang w:val="en-GB"/>
        </w:rPr>
        <w:lastRenderedPageBreak/>
        <w:t>Anytime the JVM thinks the display needs refreshing, your paintComponent()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The argument to paintComponent() is declared as type Graphics (java.awt.Graphics).</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the paintComponent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The circle changes color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have TWO ActionListeners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r w:rsidRPr="001E522B">
        <w:t xml:space="preserve">So we have to do a little work-around. There is another type of MIDI event we can listen for, called a </w:t>
      </w:r>
      <w:r w:rsidRPr="00A41610">
        <w:rPr>
          <w:b/>
          <w:bCs/>
          <w:u w:val="single"/>
        </w:rPr>
        <w:t>ControllerEvent</w:t>
      </w:r>
      <w:r w:rsidRPr="001E522B">
        <w:t xml:space="preserve">. Our solution is to register for ControllerEvents, and then </w:t>
      </w:r>
      <w:r w:rsidRPr="00523ACE">
        <w:rPr>
          <w:b/>
          <w:bCs/>
          <w:u w:val="single"/>
        </w:rPr>
        <w:t>make sure that for every NOTE ON event, there’s a matching ControllerEvent fired at the same ‘beat’</w:t>
      </w:r>
      <w:r w:rsidRPr="001E522B">
        <w:t xml:space="preserve">. How do we make sure the ControllerEvent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r w:rsidRPr="00C23AA8">
        <w:t>BorderLayout</w:t>
      </w:r>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r w:rsidRPr="00C23AA8">
        <w:t>FlowLayout</w:t>
      </w:r>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r w:rsidRPr="006406D6">
        <w:t>FlowLayout gives components their preferred size in both dimensions.</w:t>
      </w:r>
    </w:p>
    <w:p w14:paraId="77249437" w14:textId="50AADCF0" w:rsidR="00481ADD" w:rsidRDefault="00481ADD" w:rsidP="00F90D0B">
      <w:r w:rsidRPr="00481ADD">
        <w:t>If you want a panel to use something other than flow, you have to call setLayout() on the panel.</w:t>
      </w:r>
    </w:p>
    <w:p w14:paraId="7D960957" w14:textId="06956DED" w:rsidR="00C23AA8" w:rsidRDefault="00C23AA8" w:rsidP="00F90D0B"/>
    <w:p w14:paraId="2DA6E34F" w14:textId="2064EDD5" w:rsidR="005716D1" w:rsidRDefault="005716D1" w:rsidP="00F90D0B">
      <w:r w:rsidRPr="005716D1">
        <w:t>BoxLayout</w:t>
      </w:r>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Like FlowLayout, BoxLayout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r w:rsidRPr="00E57226">
        <w:rPr>
          <w:rFonts w:hint="eastAsia"/>
          <w:color w:val="0070C0"/>
          <w:sz w:val="21"/>
          <w:szCs w:val="21"/>
          <w:lang w:val="en-GB"/>
        </w:rPr>
        <w:t>allocate</w:t>
      </w:r>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JFrame is special because it’s where the rubber meets the road in making something appear on the screen. While all your Swing components are pure Java, a JFrame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JFrame. Or think of it as though </w:t>
      </w:r>
      <w:r w:rsidRPr="00392A84">
        <w:rPr>
          <w:u w:val="single"/>
        </w:rPr>
        <w:t>JFrame is the window frame</w:t>
      </w:r>
      <w:r w:rsidRPr="00392A84">
        <w:t xml:space="preserve"> and </w:t>
      </w:r>
      <w:r w:rsidRPr="009A23BE">
        <w:rPr>
          <w:u w:val="single"/>
        </w:rPr>
        <w:t>the content pane is the... glass</w:t>
      </w:r>
      <w:r w:rsidRPr="00392A84">
        <w:t>. You know, the window pane. And you can even swap the content pane with your own JPanel, to make your JPanel the frame’s content pane, using, myFrame.setContentPane(myPanel);</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Default="00165A4A" w:rsidP="00F90D0B"/>
    <w:p w14:paraId="0E3806C7" w14:textId="0A97FF90" w:rsidR="006D3017" w:rsidRDefault="00165A4A" w:rsidP="00F90D0B">
      <w:r w:rsidRPr="00165A4A">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r w:rsidRPr="00F66109">
        <w:rPr>
          <w:color w:val="0070C0"/>
          <w:sz w:val="21"/>
          <w:szCs w:val="21"/>
          <w:lang w:val="en-GB"/>
        </w:rPr>
        <w:t xml:space="preserve">Q:Why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r w:rsidRPr="00F66109">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r w:rsidRPr="00BA7D77">
        <w:rPr>
          <w:color w:val="0070C0"/>
          <w:sz w:val="21"/>
          <w:szCs w:val="21"/>
          <w:lang w:val="en-GB"/>
        </w:rPr>
        <w:t xml:space="preserve">Q:What about static variables? Are they serialized? </w:t>
      </w:r>
    </w:p>
    <w:p w14:paraId="1AED9D33" w14:textId="42EABC21" w:rsidR="009E775A" w:rsidRDefault="009E775A" w:rsidP="00F90D0B">
      <w:r w:rsidRPr="009E775A">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The java.io.File class</w:t>
      </w:r>
    </w:p>
    <w:p w14:paraId="23CE9D29" w14:textId="1E900982" w:rsidR="00962813" w:rsidRDefault="001501F3" w:rsidP="00E1198F">
      <w:r w:rsidRPr="001501F3">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If you do want to send data before the buffer is full, you do have control. Just Flush It. Calls to writer.flush()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parsing Strings with split()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the new I/O nio classes added in 1.4</w:t>
      </w:r>
    </w:p>
    <w:p w14:paraId="4E3C70D6" w14:textId="7FC18E64" w:rsidR="00541012" w:rsidRPr="00541012" w:rsidRDefault="00541012" w:rsidP="00541012"/>
    <w:p w14:paraId="07384717" w14:textId="77777777" w:rsidR="00441D90" w:rsidRDefault="00541012" w:rsidP="00541012">
      <w:r w:rsidRPr="00541012">
        <w:t>One of the key new features of nio is that you have direct control of buffers.</w:t>
      </w:r>
      <w:r w:rsidR="00441D90">
        <w:t xml:space="preserve"> </w:t>
      </w:r>
      <w:r w:rsidRPr="00541012">
        <w:t xml:space="preserve">Another new feature is nonblocking I/O, which means your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FileInputStream and FileOutputStream)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But you can ease your way into the nio classes, by using FileInputStream and accessing its channel through the getChannel() method (added to FileInputStream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 java.net.Socket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To write data to a Socket, use a PrintWriter</w:t>
      </w:r>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Thread(); </w:t>
      </w:r>
    </w:p>
    <w:p w14:paraId="0EF82847" w14:textId="77777777" w:rsidR="00A15409" w:rsidRPr="00A15409" w:rsidRDefault="00A15409" w:rsidP="00FA4791">
      <w:pPr>
        <w:rPr>
          <w:b/>
          <w:bCs/>
          <w:lang w:val="en-GB"/>
        </w:rPr>
      </w:pPr>
      <w:r w:rsidRPr="00A15409">
        <w:rPr>
          <w:b/>
          <w:bCs/>
          <w:lang w:val="en-GB"/>
        </w:rPr>
        <w:t xml:space="preserve">t.start();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When you start a thread (by calling the Thread object’s start() method), a new stack is created, with the Runnable’s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start()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r w:rsidRPr="00093937">
        <w:rPr>
          <w:lang w:val="en-GB"/>
        </w:rPr>
        <w:t>But, there are design patterns for making a pool of threads that you can keep using to perform different jobs. But you don’t do it by restarting()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sleep() method, passing it the sleep duration, in milliseconds. For example: </w:t>
      </w:r>
      <w:r w:rsidRPr="00175EB3">
        <w:rPr>
          <w:b/>
          <w:bCs/>
          <w:u w:val="single"/>
          <w:lang w:val="en-GB"/>
        </w:rPr>
        <w:t xml:space="preserve">Thread.sleep(2000);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he sleep method throws an InterruptedException, a checked exception, so all calls to sleep must be wrapped in a try/catch (or declared). So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 xml:space="preserve">Threads can lead to concurrency ‘issues’.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Pr>
          <w:lang w:val="en-GB"/>
        </w:rPr>
        <w:t xml:space="preserve"> (example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Think about it. If we had not synchronized the makeWithdrawal() method, Ryan would have checked the balance (by calling the synchronized checkBalance()),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r w:rsidRPr="00DD6726">
        <w:rPr>
          <w:lang w:val="en-GB"/>
        </w:rPr>
        <w:t xml:space="preserve">So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Accum.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private static Accum a = new Accum( );</w:t>
      </w:r>
      <w:r w:rsidRPr="00FC2750">
        <w:rPr>
          <w:lang w:val="en-GB"/>
        </w:rPr>
        <w:t xml:space="preserve"> creates a static instance of Accum (remember </w:t>
      </w:r>
      <w:r w:rsidRPr="00063A5D">
        <w:rPr>
          <w:b/>
          <w:bCs/>
          <w:u w:val="single"/>
          <w:lang w:val="en-GB"/>
        </w:rPr>
        <w:t>static means one per class</w:t>
      </w:r>
      <w:r w:rsidRPr="00FC2750">
        <w:rPr>
          <w:lang w:val="en-GB"/>
        </w:rPr>
        <w:t xml:space="preserve">), and the </w:t>
      </w:r>
      <w:r w:rsidRPr="008D1804">
        <w:rPr>
          <w:b/>
          <w:bCs/>
          <w:u w:val="single"/>
          <w:lang w:val="en-GB"/>
        </w:rPr>
        <w:t>private constructor in Accum means that no one else can make an Accum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16 collections and generics: Data 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t’s slower to insert something in an ArrayList somewhere other than at the end. So using the overloaded</w:t>
      </w:r>
      <w:r w:rsidR="006A7F77">
        <w:rPr>
          <w:lang w:val="en-GB"/>
        </w:rPr>
        <w:t xml:space="preserve"> </w:t>
      </w:r>
      <w:r w:rsidRPr="00760EAD">
        <w:rPr>
          <w:lang w:val="en-GB"/>
        </w:rPr>
        <w:t>add(index, element) method doesn’t work as quickly as calling the add(element)—which puts the added element at the end. But most of the time you use ArrayLists,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Although ArrayList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r w:rsidRPr="000D0914">
        <w:rPr>
          <w:color w:val="0070C0"/>
          <w:sz w:val="21"/>
          <w:szCs w:val="21"/>
          <w:lang w:val="en-GB"/>
        </w:rPr>
        <w:t>TreeSet &amp; Collections.sort()</w:t>
      </w:r>
    </w:p>
    <w:p w14:paraId="48B54A8D" w14:textId="16821293" w:rsidR="000D0914" w:rsidRDefault="005524E6" w:rsidP="00801ED1">
      <w:pPr>
        <w:rPr>
          <w:lang w:val="en-GB"/>
        </w:rPr>
      </w:pPr>
      <w:r w:rsidRPr="005524E6">
        <w:rPr>
          <w:lang w:val="en-GB"/>
        </w:rPr>
        <w:t>java.util.Collections</w:t>
      </w:r>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0EA349B0" w:rsidR="002C46DF" w:rsidRPr="00A3395C" w:rsidRDefault="00A3395C" w:rsidP="00A3395C">
      <w:pPr>
        <w:pStyle w:val="3"/>
        <w:rPr>
          <w:color w:val="0070C0"/>
          <w:sz w:val="21"/>
          <w:szCs w:val="21"/>
          <w:lang w:val="en-GB"/>
        </w:rPr>
      </w:pPr>
      <w:r w:rsidRPr="00A3395C">
        <w:rPr>
          <w:color w:val="0070C0"/>
          <w:sz w:val="21"/>
          <w:szCs w:val="21"/>
          <w:lang w:val="en-GB"/>
        </w:rPr>
        <w:t>sorting your own objects</w:t>
      </w:r>
    </w:p>
    <w:p w14:paraId="294EADEB" w14:textId="464048DC" w:rsidR="00A3395C" w:rsidRDefault="005C4DED" w:rsidP="00801ED1">
      <w:pPr>
        <w:rPr>
          <w:lang w:val="en-GB"/>
        </w:rPr>
      </w:pPr>
      <w:r>
        <w:rPr>
          <w:lang w:val="en-GB"/>
        </w:rPr>
        <w:t>T</w:t>
      </w:r>
      <w:r w:rsidRPr="005C4DED">
        <w:rPr>
          <w:lang w:val="en-GB"/>
        </w:rPr>
        <w:t xml:space="preserve">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Default="00BF0501" w:rsidP="00801ED1">
      <w:pPr>
        <w:rPr>
          <w:lang w:val="en-GB"/>
        </w:rPr>
      </w:pPr>
      <w:r>
        <w:rPr>
          <w:noProof/>
          <w:lang w:val="en-GB"/>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Default="00CE490D" w:rsidP="00801ED1">
      <w:pPr>
        <w:rPr>
          <w:lang w:val="en-GB"/>
        </w:rPr>
      </w:pPr>
    </w:p>
    <w:p w14:paraId="1DDB7F5B" w14:textId="50D4FBA0" w:rsidR="00CE490D" w:rsidRPr="00CE490D" w:rsidRDefault="00CE490D" w:rsidP="00CE490D">
      <w:pPr>
        <w:pStyle w:val="3"/>
        <w:rPr>
          <w:color w:val="0070C0"/>
          <w:sz w:val="21"/>
          <w:szCs w:val="21"/>
          <w:lang w:val="en-GB"/>
        </w:rPr>
      </w:pPr>
      <w:r w:rsidRPr="00CE490D">
        <w:rPr>
          <w:color w:val="0070C0"/>
          <w:sz w:val="21"/>
          <w:szCs w:val="21"/>
          <w:lang w:val="en-GB"/>
        </w:rPr>
        <w:t>collections with generics</w:t>
      </w:r>
    </w:p>
    <w:p w14:paraId="15C610FA" w14:textId="6C1E594F" w:rsidR="00CE490D" w:rsidRDefault="002D60DC" w:rsidP="00801ED1">
      <w:pPr>
        <w:rPr>
          <w:lang w:val="en-GB"/>
        </w:rPr>
      </w:pPr>
      <w:r>
        <w:rPr>
          <w:rFonts w:hint="eastAsia"/>
          <w:noProof/>
          <w:lang w:val="en-GB"/>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Default="00A6772E" w:rsidP="00801ED1">
      <w:pPr>
        <w:rPr>
          <w:lang w:val="en-GB"/>
        </w:rPr>
      </w:pPr>
      <w:r w:rsidRPr="00A6772E">
        <w:rPr>
          <w:lang w:val="en-GB"/>
        </w:rPr>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Default="00A6772E" w:rsidP="00801ED1">
      <w:pPr>
        <w:rPr>
          <w:lang w:val="en-GB"/>
        </w:rPr>
      </w:pPr>
    </w:p>
    <w:p w14:paraId="77645B93" w14:textId="77777777" w:rsidR="00372EC0" w:rsidRDefault="00A6772E" w:rsidP="00801ED1">
      <w:pPr>
        <w:rPr>
          <w:lang w:val="en-GB"/>
        </w:rPr>
      </w:pPr>
      <w:r w:rsidRPr="00A6772E">
        <w:rPr>
          <w:lang w:val="en-GB"/>
        </w:rPr>
        <w:t xml:space="preserve">That’s because the sort() method (along with other things in the whole collection framework in Java) makes heavy use of </w:t>
      </w:r>
      <w:r w:rsidRPr="00F13A82">
        <w:rPr>
          <w:b/>
          <w:bCs/>
          <w:u w:val="single"/>
          <w:lang w:val="en-GB"/>
        </w:rPr>
        <w:t>generics</w:t>
      </w:r>
      <w:r w:rsidRPr="00A6772E">
        <w:rPr>
          <w:lang w:val="en-GB"/>
        </w:rPr>
        <w:t xml:space="preserve">. Anytime you see something with </w:t>
      </w:r>
      <w:r w:rsidRPr="003C373D">
        <w:rPr>
          <w:b/>
          <w:bCs/>
          <w:u w:val="single"/>
          <w:lang w:val="en-GB"/>
        </w:rPr>
        <w:t>angle brackets</w:t>
      </w:r>
      <w:r w:rsidRPr="00A6772E">
        <w:rPr>
          <w:lang w:val="en-GB"/>
        </w:rPr>
        <w:t xml:space="preserve"> in Java source code or documentation, it means generics—a feature added to Java 5.0. </w:t>
      </w:r>
    </w:p>
    <w:p w14:paraId="6197A470" w14:textId="77777777" w:rsidR="00372EC0" w:rsidRDefault="00372EC0" w:rsidP="00801ED1">
      <w:pPr>
        <w:rPr>
          <w:lang w:val="en-GB"/>
        </w:rPr>
      </w:pPr>
    </w:p>
    <w:p w14:paraId="05A67644" w14:textId="601A0751" w:rsidR="005C4DED" w:rsidRDefault="00A6772E" w:rsidP="00801ED1">
      <w:pPr>
        <w:rPr>
          <w:lang w:val="en-GB"/>
        </w:rPr>
      </w:pPr>
      <w:r w:rsidRPr="00A6772E">
        <w:rPr>
          <w:lang w:val="en-GB"/>
        </w:rPr>
        <w:t>So it looks like we’ll have to learn how to interpret the documentation before we can figure out why we were able to sort String objects in an ArrayList, but not an ArrayList of Song objects.</w:t>
      </w:r>
    </w:p>
    <w:p w14:paraId="3B0B1863" w14:textId="33B36901" w:rsidR="007E6A31" w:rsidRDefault="007E6A31" w:rsidP="00801ED1">
      <w:pPr>
        <w:rPr>
          <w:lang w:val="en-GB"/>
        </w:rPr>
      </w:pPr>
    </w:p>
    <w:p w14:paraId="675582E9" w14:textId="77777777" w:rsidR="001D07DA" w:rsidRPr="001D07DA" w:rsidRDefault="001D07DA" w:rsidP="001D07DA">
      <w:pPr>
        <w:pStyle w:val="3"/>
        <w:rPr>
          <w:color w:val="0070C0"/>
          <w:sz w:val="21"/>
          <w:szCs w:val="21"/>
          <w:lang w:val="en-GB"/>
        </w:rPr>
      </w:pPr>
      <w:r w:rsidRPr="001D07DA">
        <w:rPr>
          <w:color w:val="0070C0"/>
          <w:sz w:val="21"/>
          <w:szCs w:val="21"/>
          <w:lang w:val="en-GB"/>
        </w:rPr>
        <w:t xml:space="preserve">Generics means more type-safety </w:t>
      </w:r>
    </w:p>
    <w:p w14:paraId="04D01971" w14:textId="1869A23F" w:rsidR="007E6A31" w:rsidRDefault="00644C89" w:rsidP="00801ED1">
      <w:pPr>
        <w:rPr>
          <w:lang w:val="en-GB"/>
        </w:rPr>
      </w:pPr>
      <w:r>
        <w:rPr>
          <w:lang w:val="en-GB"/>
        </w:rPr>
        <w:t>V</w:t>
      </w:r>
      <w:r w:rsidR="001D07DA" w:rsidRPr="001D07DA">
        <w:rPr>
          <w:lang w:val="en-GB"/>
        </w:rPr>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Default="00316315" w:rsidP="00801ED1">
      <w:pPr>
        <w:rPr>
          <w:lang w:val="en-GB"/>
        </w:rPr>
      </w:pPr>
    </w:p>
    <w:p w14:paraId="30EC0D8C" w14:textId="15EBCE3D" w:rsidR="00D04906" w:rsidRDefault="00D04906" w:rsidP="00801ED1">
      <w:pPr>
        <w:rPr>
          <w:lang w:val="en-GB"/>
        </w:rPr>
      </w:pPr>
      <w:r w:rsidRPr="00D04906">
        <w:rPr>
          <w:lang w:val="en-GB"/>
        </w:rPr>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Default="00D04906" w:rsidP="00801ED1">
      <w:pPr>
        <w:rPr>
          <w:lang w:val="en-GB"/>
        </w:rPr>
      </w:pPr>
      <w:r>
        <w:rPr>
          <w:rFonts w:hint="eastAsia"/>
          <w:noProof/>
          <w:lang w:val="en-GB"/>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Default="00E52D26" w:rsidP="00801ED1">
      <w:pPr>
        <w:rPr>
          <w:lang w:val="en-GB"/>
        </w:rPr>
      </w:pPr>
      <w:r>
        <w:rPr>
          <w:rFonts w:hint="eastAsia"/>
          <w:noProof/>
          <w:lang w:val="en-GB"/>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Default="001D309B" w:rsidP="00801ED1">
      <w:pPr>
        <w:rPr>
          <w:lang w:val="en-GB"/>
        </w:rPr>
      </w:pPr>
    </w:p>
    <w:p w14:paraId="7E78889E" w14:textId="7ECA548D" w:rsidR="001D309B" w:rsidRPr="0051065D" w:rsidRDefault="0051065D" w:rsidP="0051065D">
      <w:pPr>
        <w:pStyle w:val="3"/>
        <w:rPr>
          <w:color w:val="0070C0"/>
          <w:sz w:val="21"/>
          <w:szCs w:val="21"/>
          <w:lang w:val="en-GB"/>
        </w:rPr>
      </w:pPr>
      <w:r w:rsidRPr="0051065D">
        <w:rPr>
          <w:color w:val="0070C0"/>
          <w:sz w:val="21"/>
          <w:szCs w:val="21"/>
          <w:lang w:val="en-GB"/>
        </w:rPr>
        <w:t>Learning generics</w:t>
      </w:r>
    </w:p>
    <w:p w14:paraId="331A9C36" w14:textId="6B680AD1" w:rsidR="0051065D" w:rsidRDefault="00BB49E5" w:rsidP="00801ED1">
      <w:pPr>
        <w:rPr>
          <w:lang w:val="en-GB"/>
        </w:rPr>
      </w:pPr>
      <w:r w:rsidRPr="00BB49E5">
        <w:rPr>
          <w:lang w:val="en-GB"/>
        </w:rPr>
        <w:t>Of the dozens of things you could learn about generics, there are really only three that matter to most programmers:</w:t>
      </w:r>
    </w:p>
    <w:p w14:paraId="1173E525" w14:textId="262A819A" w:rsidR="00BB49E5" w:rsidRDefault="00BB49E5" w:rsidP="00801ED1">
      <w:pPr>
        <w:rPr>
          <w:lang w:val="en-GB"/>
        </w:rPr>
      </w:pPr>
    </w:p>
    <w:p w14:paraId="47BABD86" w14:textId="1417DF76" w:rsidR="00BB49E5" w:rsidRDefault="00AB7586" w:rsidP="00801ED1">
      <w:pPr>
        <w:rPr>
          <w:lang w:val="en-GB"/>
        </w:rPr>
      </w:pPr>
      <w:r>
        <w:rPr>
          <w:rFonts w:hint="eastAsia"/>
          <w:noProof/>
          <w:lang w:val="en-GB"/>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Default="005E6C43" w:rsidP="00801ED1">
      <w:pPr>
        <w:rPr>
          <w:lang w:val="en-GB"/>
        </w:rPr>
      </w:pPr>
      <w:r>
        <w:rPr>
          <w:rFonts w:hint="eastAsia"/>
          <w:noProof/>
          <w:lang w:val="en-GB"/>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Pr>
          <w:rFonts w:hint="eastAsia"/>
          <w:noProof/>
          <w:lang w:val="en-GB"/>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Default="000976DF" w:rsidP="00801ED1">
      <w:pPr>
        <w:rPr>
          <w:lang w:val="en-GB"/>
        </w:rPr>
      </w:pPr>
      <w:r>
        <w:rPr>
          <w:rFonts w:hint="eastAsia"/>
          <w:noProof/>
          <w:lang w:val="en-GB"/>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Pr>
          <w:rFonts w:hint="eastAsia"/>
          <w:noProof/>
          <w:lang w:val="en-GB"/>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Default="000976DF" w:rsidP="00801ED1">
      <w:pPr>
        <w:rPr>
          <w:lang w:val="en-GB"/>
        </w:rPr>
      </w:pPr>
    </w:p>
    <w:p w14:paraId="14AF0D9E" w14:textId="390FA8C8" w:rsidR="000976DF" w:rsidRDefault="000D6686" w:rsidP="000D6686">
      <w:pPr>
        <w:pStyle w:val="3"/>
        <w:rPr>
          <w:color w:val="0070C0"/>
          <w:sz w:val="21"/>
          <w:szCs w:val="21"/>
          <w:lang w:val="en-GB"/>
        </w:rPr>
      </w:pPr>
      <w:r w:rsidRPr="000D6686">
        <w:rPr>
          <w:rFonts w:hint="eastAsia"/>
          <w:color w:val="0070C0"/>
          <w:sz w:val="21"/>
          <w:szCs w:val="21"/>
          <w:lang w:val="en-GB"/>
        </w:rPr>
        <w:t>黑馬</w:t>
      </w:r>
      <w:r>
        <w:rPr>
          <w:rFonts w:hint="eastAsia"/>
          <w:color w:val="0070C0"/>
          <w:sz w:val="21"/>
          <w:szCs w:val="21"/>
          <w:lang w:val="en-GB"/>
        </w:rPr>
        <w:t>講解</w:t>
      </w:r>
    </w:p>
    <w:p w14:paraId="28CAE390" w14:textId="3695A09E" w:rsidR="006A2AB6" w:rsidRPr="006A2AB6" w:rsidRDefault="006A2AB6" w:rsidP="006A2AB6">
      <w:pPr>
        <w:pStyle w:val="4"/>
        <w:rPr>
          <w:color w:val="B4C6E7" w:themeColor="accent1" w:themeTint="66"/>
          <w:sz w:val="18"/>
          <w:szCs w:val="18"/>
          <w:lang w:val="en-GB"/>
        </w:rPr>
      </w:pPr>
      <w:r w:rsidRPr="006A2AB6">
        <w:rPr>
          <w:rFonts w:hint="eastAsia"/>
          <w:color w:val="B4C6E7" w:themeColor="accent1" w:themeTint="66"/>
          <w:sz w:val="18"/>
          <w:szCs w:val="18"/>
          <w:lang w:val="en-GB"/>
        </w:rPr>
        <w:t>泛型-概述</w:t>
      </w:r>
    </w:p>
    <w:p w14:paraId="7D7AA1D4" w14:textId="77777777" w:rsidR="00664AE9" w:rsidRDefault="00664AE9" w:rsidP="00801ED1">
      <w:pPr>
        <w:rPr>
          <w:lang w:val="en-GB"/>
        </w:rPr>
      </w:pPr>
      <w:r>
        <w:rPr>
          <w:rFonts w:hint="eastAsia"/>
          <w:noProof/>
          <w:lang w:val="en-GB"/>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Default="00C573C3" w:rsidP="00801ED1">
      <w:pPr>
        <w:rPr>
          <w:lang w:val="en-GB"/>
        </w:rPr>
      </w:pPr>
      <w:r>
        <w:rPr>
          <w:rFonts w:hint="eastAsia"/>
          <w:lang w:val="en-GB"/>
        </w:rPr>
        <w:t>非泛型ArrayList集合對象測試</w:t>
      </w:r>
    </w:p>
    <w:p w14:paraId="74893356" w14:textId="1DDB15ED" w:rsidR="00C573C3" w:rsidRDefault="00E6065D" w:rsidP="00801ED1">
      <w:pPr>
        <w:rPr>
          <w:lang w:val="en-GB"/>
        </w:rPr>
      </w:pPr>
      <w:r>
        <w:rPr>
          <w:rFonts w:hint="eastAsia"/>
          <w:noProof/>
          <w:lang w:val="en-GB"/>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Default="00E6065D" w:rsidP="00801ED1">
      <w:pPr>
        <w:rPr>
          <w:lang w:val="en-GB"/>
        </w:rPr>
      </w:pPr>
      <w:r>
        <w:rPr>
          <w:rFonts w:hint="eastAsia"/>
          <w:lang w:val="en-GB"/>
        </w:rPr>
        <w:t>運行上述代碼報錯</w:t>
      </w:r>
      <w:r w:rsidR="00541F4E">
        <w:rPr>
          <w:rFonts w:hint="eastAsia"/>
          <w:lang w:val="en-GB"/>
        </w:rPr>
        <w:t>（編譯的時候不出錯，運行的時候出錯，這更加麻煩。）</w:t>
      </w:r>
    </w:p>
    <w:p w14:paraId="05766D41" w14:textId="0102EEE1" w:rsidR="00E6065D" w:rsidRDefault="00E6065D" w:rsidP="00801ED1">
      <w:pPr>
        <w:rPr>
          <w:lang w:val="en-GB"/>
        </w:rPr>
      </w:pPr>
      <w:r>
        <w:rPr>
          <w:rFonts w:hint="eastAsia"/>
          <w:noProof/>
          <w:lang w:val="en-GB"/>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Default="00336173" w:rsidP="00801ED1">
      <w:pPr>
        <w:rPr>
          <w:lang w:val="en-GB"/>
        </w:rPr>
      </w:pPr>
      <w:r>
        <w:rPr>
          <w:rFonts w:hint="eastAsia"/>
          <w:noProof/>
          <w:lang w:val="en-GB"/>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Default="005652EA" w:rsidP="00801ED1">
      <w:pPr>
        <w:rPr>
          <w:lang w:val="en-GB"/>
        </w:rPr>
      </w:pPr>
      <w:r>
        <w:rPr>
          <w:rFonts w:hint="eastAsia"/>
          <w:lang w:val="en-GB"/>
        </w:rPr>
        <w:t>用泛型集合來修改上述代碼，可以正常編譯和運行</w:t>
      </w:r>
    </w:p>
    <w:p w14:paraId="01F6DAAB" w14:textId="5C59AEC7" w:rsidR="005652EA" w:rsidRDefault="002F69E4" w:rsidP="00801ED1">
      <w:pPr>
        <w:rPr>
          <w:lang w:val="en-GB"/>
        </w:rPr>
      </w:pPr>
      <w:r>
        <w:rPr>
          <w:rFonts w:hint="eastAsia"/>
          <w:noProof/>
          <w:lang w:val="en-GB"/>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Default="00830D69" w:rsidP="00801ED1">
      <w:pPr>
        <w:rPr>
          <w:lang w:val="en-GB"/>
        </w:rPr>
      </w:pPr>
      <w:r>
        <w:rPr>
          <w:rFonts w:hint="eastAsia"/>
          <w:lang w:val="en-GB"/>
        </w:rPr>
        <w:t>泛型的好處：</w:t>
      </w:r>
    </w:p>
    <w:p w14:paraId="4B08D152" w14:textId="6C725FDF" w:rsidR="00830D69" w:rsidRDefault="00830D69" w:rsidP="00801ED1">
      <w:pPr>
        <w:rPr>
          <w:lang w:val="en-GB"/>
        </w:rPr>
      </w:pPr>
      <w:r>
        <w:rPr>
          <w:rFonts w:hint="eastAsia"/>
          <w:lang w:val="en-GB"/>
        </w:rPr>
        <w:t>① 編譯期間檢查類型</w:t>
      </w:r>
    </w:p>
    <w:p w14:paraId="7AD4D9AE" w14:textId="77361D55" w:rsidR="00830D69" w:rsidRDefault="00830D69" w:rsidP="00801ED1">
      <w:pPr>
        <w:rPr>
          <w:lang w:val="en-GB"/>
        </w:rPr>
      </w:pPr>
      <w:r>
        <w:rPr>
          <w:rFonts w:hint="eastAsia"/>
          <w:lang w:val="en-GB"/>
        </w:rPr>
        <w:t>② 減少了數據類型轉換</w:t>
      </w:r>
    </w:p>
    <w:p w14:paraId="72102A6E" w14:textId="7138B52B" w:rsidR="0097672F" w:rsidRDefault="0097672F" w:rsidP="00801ED1">
      <w:pPr>
        <w:rPr>
          <w:lang w:val="en-GB"/>
        </w:rPr>
      </w:pPr>
    </w:p>
    <w:p w14:paraId="4C9F24B3" w14:textId="7220305E" w:rsidR="0097672F" w:rsidRDefault="0097672F" w:rsidP="00801ED1">
      <w:pPr>
        <w:rPr>
          <w:lang w:val="en-GB"/>
        </w:rPr>
      </w:pPr>
      <w:r>
        <w:rPr>
          <w:rFonts w:hint="eastAsia"/>
          <w:lang w:val="en-GB"/>
        </w:rPr>
        <w:lastRenderedPageBreak/>
        <w:t>這是ArrayList相關代碼：</w:t>
      </w:r>
    </w:p>
    <w:p w14:paraId="278B3287" w14:textId="175FADE7" w:rsidR="0097672F" w:rsidRDefault="0097672F" w:rsidP="00801ED1">
      <w:pPr>
        <w:rPr>
          <w:lang w:val="en-GB"/>
        </w:rPr>
      </w:pPr>
      <w:r>
        <w:rPr>
          <w:rFonts w:hint="eastAsia"/>
          <w:noProof/>
          <w:lang w:val="en-GB"/>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Default="0097672F" w:rsidP="00801ED1">
      <w:pPr>
        <w:rPr>
          <w:lang w:val="en-GB"/>
        </w:rPr>
      </w:pPr>
      <w:r>
        <w:rPr>
          <w:rFonts w:hint="eastAsia"/>
          <w:lang w:val="en-GB"/>
        </w:rPr>
        <w:t>可以把ArrayList</w:t>
      </w:r>
      <w:r>
        <w:rPr>
          <w:lang w:val="en-GB"/>
        </w:rPr>
        <w:t>&lt;E&gt;</w:t>
      </w:r>
      <w:r>
        <w:rPr>
          <w:rFonts w:hint="eastAsia"/>
          <w:lang w:val="en-GB"/>
        </w:rPr>
        <w:t>中的E理解為形參</w:t>
      </w:r>
      <w:r w:rsidR="001B1DCA">
        <w:rPr>
          <w:rFonts w:hint="eastAsia"/>
          <w:lang w:val="en-GB"/>
        </w:rPr>
        <w:t>。這個</w:t>
      </w:r>
      <w:r w:rsidR="001B1DCA">
        <w:rPr>
          <w:lang w:val="en-GB"/>
        </w:rPr>
        <w:t>E</w:t>
      </w:r>
      <w:r w:rsidR="005772DE">
        <w:rPr>
          <w:rFonts w:hint="eastAsia"/>
          <w:lang w:val="en-GB"/>
        </w:rPr>
        <w:t>具體化，</w:t>
      </w:r>
      <w:r w:rsidR="001B1DCA">
        <w:rPr>
          <w:rFonts w:hint="eastAsia"/>
          <w:lang w:val="en-GB"/>
        </w:rPr>
        <w:t>可以是String，Integer，Boolean等</w:t>
      </w:r>
      <w:r w:rsidR="00A82F53">
        <w:rPr>
          <w:rFonts w:hint="eastAsia"/>
          <w:lang w:val="en-GB"/>
        </w:rPr>
        <w:t>。</w:t>
      </w:r>
    </w:p>
    <w:p w14:paraId="51F88DFB" w14:textId="476BC108" w:rsidR="00180E95" w:rsidRDefault="00180E95" w:rsidP="00801ED1">
      <w:pPr>
        <w:rPr>
          <w:lang w:val="en-GB"/>
        </w:rPr>
      </w:pPr>
    </w:p>
    <w:p w14:paraId="0BD92A80" w14:textId="24C83E4F" w:rsidR="00180E95" w:rsidRDefault="00180E95" w:rsidP="00180E95">
      <w:pPr>
        <w:pStyle w:val="4"/>
        <w:rPr>
          <w:color w:val="B4C6E7" w:themeColor="accent1" w:themeTint="66"/>
          <w:sz w:val="18"/>
          <w:szCs w:val="18"/>
          <w:lang w:val="en-GB"/>
        </w:rPr>
      </w:pPr>
      <w:r w:rsidRPr="00180E95">
        <w:rPr>
          <w:rFonts w:hint="eastAsia"/>
          <w:color w:val="B4C6E7" w:themeColor="accent1" w:themeTint="66"/>
          <w:sz w:val="18"/>
          <w:szCs w:val="18"/>
          <w:lang w:val="en-GB"/>
        </w:rPr>
        <w:t>泛型類</w:t>
      </w:r>
    </w:p>
    <w:p w14:paraId="3B60B22E" w14:textId="4F81348F" w:rsidR="00180E95" w:rsidRDefault="005B2225" w:rsidP="00180E95">
      <w:pPr>
        <w:rPr>
          <w:lang w:val="en-GB"/>
        </w:rPr>
      </w:pPr>
      <w:r>
        <w:rPr>
          <w:rFonts w:hint="eastAsia"/>
          <w:lang w:val="en-GB"/>
        </w:rPr>
        <w:t>聲明泛型類和普通類相似，只不過在類名稱後面多了尖括號來裝泛型標識</w:t>
      </w:r>
      <w:r w:rsidR="0015509A">
        <w:rPr>
          <w:rFonts w:hint="eastAsia"/>
          <w:lang w:val="en-GB"/>
        </w:rPr>
        <w:t>（</w:t>
      </w:r>
      <w:r w:rsidR="00A60876">
        <w:rPr>
          <w:rFonts w:hint="eastAsia"/>
          <w:lang w:val="en-GB"/>
        </w:rPr>
        <w:t>泛型標識</w:t>
      </w:r>
      <w:r w:rsidR="0015509A">
        <w:rPr>
          <w:rFonts w:hint="eastAsia"/>
          <w:lang w:val="en-GB"/>
        </w:rPr>
        <w:t>=類型的形參）</w:t>
      </w:r>
      <w:r w:rsidR="00A60876">
        <w:rPr>
          <w:rFonts w:hint="eastAsia"/>
          <w:lang w:val="en-GB"/>
        </w:rPr>
        <w:t>。</w:t>
      </w:r>
    </w:p>
    <w:p w14:paraId="4A6039E1" w14:textId="1C06C8DF" w:rsidR="005B2225" w:rsidRDefault="00A60876" w:rsidP="00180E95">
      <w:pPr>
        <w:rPr>
          <w:lang w:val="en-GB"/>
        </w:rPr>
      </w:pPr>
      <w:r>
        <w:rPr>
          <w:rFonts w:hint="eastAsia"/>
          <w:noProof/>
          <w:lang w:val="en-GB"/>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Default="009E5E3A" w:rsidP="00180E95">
      <w:pPr>
        <w:rPr>
          <w:lang w:val="en-GB"/>
        </w:rPr>
      </w:pPr>
      <w:r>
        <w:rPr>
          <w:rFonts w:hint="eastAsia"/>
          <w:lang w:val="en-GB"/>
        </w:rPr>
        <w:t>K和V結合使用，hash</w:t>
      </w:r>
      <w:r>
        <w:rPr>
          <w:lang w:val="en-GB"/>
        </w:rPr>
        <w:t xml:space="preserve"> </w:t>
      </w:r>
      <w:r>
        <w:rPr>
          <w:rFonts w:hint="eastAsia"/>
          <w:lang w:val="en-GB"/>
        </w:rPr>
        <w:t>map的鍵值對</w:t>
      </w:r>
    </w:p>
    <w:p w14:paraId="56C199D9" w14:textId="5C37FC10" w:rsidR="0004481E" w:rsidRDefault="0004481E" w:rsidP="00180E95">
      <w:pPr>
        <w:rPr>
          <w:lang w:val="en-GB"/>
        </w:rPr>
      </w:pPr>
    </w:p>
    <w:p w14:paraId="6ACDD0AB" w14:textId="71F52FDB" w:rsidR="0004481E" w:rsidRDefault="0004481E" w:rsidP="00180E95">
      <w:pPr>
        <w:rPr>
          <w:lang w:val="en-GB"/>
        </w:rPr>
      </w:pPr>
      <w:r>
        <w:rPr>
          <w:rFonts w:hint="eastAsia"/>
          <w:noProof/>
          <w:lang w:val="en-GB"/>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Default="00440337" w:rsidP="00180E95">
      <w:pPr>
        <w:rPr>
          <w:lang w:val="en-GB"/>
        </w:rPr>
      </w:pPr>
    </w:p>
    <w:p w14:paraId="573E9641" w14:textId="6D7B9141" w:rsidR="00440337" w:rsidRDefault="00440337" w:rsidP="00180E95">
      <w:pPr>
        <w:rPr>
          <w:lang w:val="en-GB"/>
        </w:rPr>
      </w:pPr>
      <w:r>
        <w:rPr>
          <w:rFonts w:hint="eastAsia"/>
          <w:lang w:val="en-GB"/>
        </w:rPr>
        <w:t>示例代碼</w:t>
      </w:r>
    </w:p>
    <w:p w14:paraId="388061AD" w14:textId="067ADE64" w:rsidR="00440337" w:rsidRDefault="00440337" w:rsidP="00180E95">
      <w:pPr>
        <w:rPr>
          <w:lang w:val="en-GB"/>
        </w:rPr>
      </w:pPr>
      <w:r>
        <w:rPr>
          <w:rFonts w:hint="eastAsia"/>
          <w:noProof/>
          <w:lang w:val="en-GB"/>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Default="00440337" w:rsidP="00180E95">
      <w:pPr>
        <w:rPr>
          <w:lang w:val="en-GB"/>
        </w:rPr>
      </w:pPr>
    </w:p>
    <w:p w14:paraId="622D87C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generictest</w:t>
      </w:r>
      <w:r w:rsidRPr="00440337">
        <w:rPr>
          <w:rFonts w:ascii="Consolas" w:eastAsia="宋体" w:hAnsi="Consolas" w:cs="宋体"/>
          <w:color w:val="BBBBBB"/>
          <w:kern w:val="0"/>
          <w:szCs w:val="21"/>
        </w:rPr>
        <w:t>;</w:t>
      </w:r>
    </w:p>
    <w:p w14:paraId="07BFB3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w:t>
      </w:r>
    </w:p>
    <w:p w14:paraId="2F1264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&lt;T&gt; </w:t>
      </w:r>
      <w:r w:rsidRPr="00440337">
        <w:rPr>
          <w:rFonts w:ascii="Consolas" w:eastAsia="宋体" w:hAnsi="Consolas" w:cs="宋体"/>
          <w:color w:val="676F7D"/>
          <w:kern w:val="0"/>
          <w:szCs w:val="21"/>
        </w:rPr>
        <w:t>泛型標識</w:t>
      </w:r>
    </w:p>
    <w:p w14:paraId="6F972A9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T </w:t>
      </w:r>
      <w:r w:rsidRPr="00440337">
        <w:rPr>
          <w:rFonts w:ascii="Consolas" w:eastAsia="宋体" w:hAnsi="Consolas" w:cs="宋体"/>
          <w:color w:val="676F7D"/>
          <w:kern w:val="0"/>
          <w:szCs w:val="21"/>
        </w:rPr>
        <w:t>創建對象的時候指定具體的數據類型</w:t>
      </w:r>
    </w:p>
    <w:p w14:paraId="1549A0F9"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w:t>
      </w:r>
    </w:p>
    <w:p w14:paraId="44B13A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&gt; {</w:t>
      </w:r>
    </w:p>
    <w:p w14:paraId="5E14F2F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private</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成員變量</w:t>
      </w:r>
    </w:p>
    <w:p w14:paraId="3A8803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xml:space="preserve">) {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構造方法</w:t>
      </w:r>
    </w:p>
    <w:p w14:paraId="6E399F6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33A4689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lastRenderedPageBreak/>
        <w:t>  }</w:t>
      </w:r>
    </w:p>
    <w:p w14:paraId="454E2C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getKey</w:t>
      </w:r>
      <w:r w:rsidRPr="00440337">
        <w:rPr>
          <w:rFonts w:ascii="Consolas" w:eastAsia="宋体" w:hAnsi="Consolas" w:cs="宋体"/>
          <w:color w:val="BBBBBB"/>
          <w:kern w:val="0"/>
          <w:szCs w:val="21"/>
        </w:rPr>
        <w:t>() {</w:t>
      </w:r>
    </w:p>
    <w:p w14:paraId="479A37F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key;</w:t>
      </w:r>
    </w:p>
    <w:p w14:paraId="0260D0E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573AD1C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setKey</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w:t>
      </w:r>
    </w:p>
    <w:p w14:paraId="559C23E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621AD8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3AF7F4D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Override</w:t>
      </w:r>
    </w:p>
    <w:p w14:paraId="0F34414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toString</w:t>
      </w:r>
      <w:r w:rsidRPr="00440337">
        <w:rPr>
          <w:rFonts w:ascii="Consolas" w:eastAsia="宋体" w:hAnsi="Consolas" w:cs="宋体"/>
          <w:color w:val="BBBBBB"/>
          <w:kern w:val="0"/>
          <w:szCs w:val="21"/>
        </w:rPr>
        <w:t>() {</w:t>
      </w:r>
    </w:p>
    <w:p w14:paraId="62B891F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p>
    <w:p w14:paraId="5DC4766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 </w:t>
      </w:r>
      <w:r w:rsidRPr="00440337">
        <w:rPr>
          <w:rFonts w:ascii="Consolas" w:eastAsia="宋体" w:hAnsi="Consolas" w:cs="宋体"/>
          <w:color w:val="E06C75"/>
          <w:kern w:val="0"/>
          <w:szCs w:val="21"/>
        </w:rPr>
        <w:t>+</w:t>
      </w:r>
    </w:p>
    <w:p w14:paraId="54FF978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C63DEE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4E6BB9E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527EF931" w14:textId="5098FBB8" w:rsidR="00440337" w:rsidRDefault="00440337" w:rsidP="00180E95">
      <w:pPr>
        <w:rPr>
          <w:lang w:val="en-GB"/>
        </w:rPr>
      </w:pPr>
    </w:p>
    <w:p w14:paraId="7969593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generictest</w:t>
      </w:r>
      <w:r w:rsidRPr="00440337">
        <w:rPr>
          <w:rFonts w:ascii="Consolas" w:eastAsia="宋体" w:hAnsi="Consolas" w:cs="宋体"/>
          <w:color w:val="BBBBBB"/>
          <w:kern w:val="0"/>
          <w:szCs w:val="21"/>
        </w:rPr>
        <w:t>;</w:t>
      </w:r>
    </w:p>
    <w:p w14:paraId="599027B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MainClass</w:t>
      </w:r>
      <w:r w:rsidRPr="00440337">
        <w:rPr>
          <w:rFonts w:ascii="Consolas" w:eastAsia="宋体" w:hAnsi="Consolas" w:cs="宋体"/>
          <w:color w:val="BBBBBB"/>
          <w:kern w:val="0"/>
          <w:szCs w:val="21"/>
        </w:rPr>
        <w:t xml:space="preserve"> {</w:t>
      </w:r>
    </w:p>
    <w:p w14:paraId="69A8886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static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main</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args</w:t>
      </w:r>
      <w:r w:rsidRPr="00440337">
        <w:rPr>
          <w:rFonts w:ascii="Consolas" w:eastAsia="宋体" w:hAnsi="Consolas" w:cs="宋体"/>
          <w:color w:val="BBBBBB"/>
          <w:kern w:val="0"/>
          <w:szCs w:val="21"/>
        </w:rPr>
        <w:t>) {</w:t>
      </w:r>
    </w:p>
    <w:p w14:paraId="0186FA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&gt; </w:t>
      </w:r>
      <w:r w:rsidRPr="00440337">
        <w:rPr>
          <w:rFonts w:ascii="Consolas" w:eastAsia="宋体" w:hAnsi="Consolas" w:cs="宋体"/>
          <w:color w:val="ABB2BF"/>
          <w:kern w:val="0"/>
          <w:szCs w:val="21"/>
        </w:rPr>
        <w:t>myStrGeneric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670ACB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r w:rsidRPr="00440337">
        <w:rPr>
          <w:rFonts w:ascii="Consolas" w:eastAsia="宋体" w:hAnsi="Consolas" w:cs="宋体"/>
          <w:color w:val="BBBBBB"/>
          <w:kern w:val="0"/>
          <w:szCs w:val="21"/>
        </w:rPr>
        <w:t>();</w:t>
      </w:r>
    </w:p>
    <w:p w14:paraId="241C88C1" w14:textId="244ED363"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key1);</w:t>
      </w:r>
      <w:r w:rsidR="00B35018">
        <w:rPr>
          <w:rFonts w:ascii="Consolas" w:eastAsia="宋体" w:hAnsi="Consolas" w:cs="宋体"/>
          <w:color w:val="BBBBBB"/>
          <w:kern w:val="0"/>
          <w:szCs w:val="21"/>
        </w:rPr>
        <w:t xml:space="preserve"> </w:t>
      </w:r>
      <w:r w:rsidR="00B35018" w:rsidRPr="00B35018">
        <w:rPr>
          <w:rFonts w:ascii="Consolas" w:eastAsia="宋体" w:hAnsi="Consolas" w:cs="宋体"/>
          <w:color w:val="676F7D"/>
          <w:kern w:val="0"/>
          <w:szCs w:val="21"/>
        </w:rPr>
        <w:t>// key1:abc</w:t>
      </w:r>
    </w:p>
    <w:p w14:paraId="75B719C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&gt; </w:t>
      </w:r>
      <w:r w:rsidRPr="00440337">
        <w:rPr>
          <w:rFonts w:ascii="Consolas" w:eastAsia="宋体" w:hAnsi="Consolas" w:cs="宋体"/>
          <w:color w:val="ABB2BF"/>
          <w:kern w:val="0"/>
          <w:szCs w:val="21"/>
        </w:rPr>
        <w:t>myIntGeneric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C678DD"/>
          <w:kern w:val="0"/>
          <w:szCs w:val="21"/>
        </w:rPr>
        <w:t>100</w:t>
      </w:r>
      <w:r w:rsidRPr="00440337">
        <w:rPr>
          <w:rFonts w:ascii="Consolas" w:eastAsia="宋体" w:hAnsi="Consolas" w:cs="宋体"/>
          <w:color w:val="BBBBBB"/>
          <w:kern w:val="0"/>
          <w:szCs w:val="21"/>
        </w:rPr>
        <w:t>);</w:t>
      </w:r>
    </w:p>
    <w:p w14:paraId="2CA380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r w:rsidRPr="00440337">
        <w:rPr>
          <w:rFonts w:ascii="Consolas" w:eastAsia="宋体" w:hAnsi="Consolas" w:cs="宋体"/>
          <w:color w:val="BBBBBB"/>
          <w:kern w:val="0"/>
          <w:szCs w:val="21"/>
        </w:rPr>
        <w:t>();</w:t>
      </w:r>
    </w:p>
    <w:p w14:paraId="17965AB2" w14:textId="142CA75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key2);</w:t>
      </w:r>
      <w:r w:rsidR="004942C1">
        <w:rPr>
          <w:rFonts w:ascii="Consolas" w:eastAsia="宋体" w:hAnsi="Consolas" w:cs="宋体"/>
          <w:color w:val="BBBBBB"/>
          <w:kern w:val="0"/>
          <w:szCs w:val="21"/>
        </w:rPr>
        <w:t xml:space="preserve"> </w:t>
      </w:r>
      <w:r w:rsidR="004942C1" w:rsidRPr="004942C1">
        <w:rPr>
          <w:rFonts w:ascii="Consolas" w:eastAsia="宋体" w:hAnsi="Consolas" w:cs="宋体"/>
          <w:color w:val="BBBBBB"/>
          <w:kern w:val="0"/>
          <w:szCs w:val="21"/>
        </w:rPr>
        <w:t> </w:t>
      </w:r>
      <w:r w:rsidR="004942C1" w:rsidRPr="004942C1">
        <w:rPr>
          <w:rFonts w:ascii="Consolas" w:eastAsia="宋体" w:hAnsi="Consolas" w:cs="宋体"/>
          <w:color w:val="676F7D"/>
          <w:kern w:val="0"/>
          <w:szCs w:val="21"/>
        </w:rPr>
        <w:t>// key2:100</w:t>
      </w:r>
    </w:p>
    <w:p w14:paraId="7E221A8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泛型類在創建對象的時候，如果沒有指定類型，默認類型為</w:t>
      </w:r>
      <w:r w:rsidRPr="00440337">
        <w:rPr>
          <w:rFonts w:ascii="Consolas" w:eastAsia="宋体" w:hAnsi="Consolas" w:cs="宋体"/>
          <w:color w:val="676F7D"/>
          <w:kern w:val="0"/>
          <w:szCs w:val="21"/>
        </w:rPr>
        <w:t>Object</w:t>
      </w:r>
    </w:p>
    <w:p w14:paraId="01A3B3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00188CD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泛型類不支持基本數據類型。泛型的類型參數只能是類類型。</w:t>
      </w:r>
    </w:p>
    <w:p w14:paraId="424D8BA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Generic&lt;int&gt; generic4 = new Generic&lt;&gt;(100);</w:t>
      </w:r>
    </w:p>
    <w:p w14:paraId="33F3454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同一泛型類，根據不同的數據類型創建的對象，本質上是同一類型。在這個例子裡，就是</w:t>
      </w:r>
      <w:r w:rsidRPr="00440337">
        <w:rPr>
          <w:rFonts w:ascii="Consolas" w:eastAsia="宋体" w:hAnsi="Consolas" w:cs="宋体"/>
          <w:color w:val="676F7D"/>
          <w:kern w:val="0"/>
          <w:szCs w:val="21"/>
        </w:rPr>
        <w:t>class Generic.</w:t>
      </w:r>
    </w:p>
    <w:p w14:paraId="5526BE3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r w:rsidRPr="00440337">
        <w:rPr>
          <w:rFonts w:ascii="Consolas" w:eastAsia="宋体" w:hAnsi="Consolas" w:cs="宋体"/>
          <w:color w:val="BBBBBB"/>
          <w:kern w:val="0"/>
          <w:szCs w:val="21"/>
        </w:rPr>
        <w:t>(</w:t>
      </w:r>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true</w:t>
      </w:r>
    </w:p>
    <w:p w14:paraId="4A5C02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205B5F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6C5C45E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Default="00440337" w:rsidP="00180E95">
      <w:pPr>
        <w:rPr>
          <w:lang w:val="en-GB"/>
        </w:rPr>
      </w:pPr>
    </w:p>
    <w:p w14:paraId="35F4524C" w14:textId="3B73E060" w:rsidR="00823A15" w:rsidRDefault="00823A15" w:rsidP="00180E95">
      <w:pPr>
        <w:rPr>
          <w:lang w:val="en-GB"/>
        </w:rPr>
      </w:pPr>
    </w:p>
    <w:p w14:paraId="6773A421" w14:textId="5CADCFFE" w:rsidR="00823A15" w:rsidRDefault="00823A15" w:rsidP="00180E95">
      <w:pPr>
        <w:rPr>
          <w:lang w:val="en-GB"/>
        </w:rPr>
      </w:pPr>
      <w:r>
        <w:rPr>
          <w:rFonts w:hint="eastAsia"/>
          <w:lang w:val="en-GB"/>
        </w:rPr>
        <w:t>把上面兩個類的代碼寫在一個類裡面：</w:t>
      </w:r>
    </w:p>
    <w:p w14:paraId="594F0F3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class</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&gt; {</w:t>
      </w:r>
    </w:p>
    <w:p w14:paraId="4907714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static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main</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args</w:t>
      </w:r>
      <w:r w:rsidRPr="00823A15">
        <w:rPr>
          <w:rFonts w:ascii="Consolas" w:eastAsia="宋体" w:hAnsi="Consolas" w:cs="宋体"/>
          <w:color w:val="BBBBBB"/>
          <w:kern w:val="0"/>
          <w:szCs w:val="21"/>
        </w:rPr>
        <w:t>) {</w:t>
      </w:r>
    </w:p>
    <w:p w14:paraId="3D91381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&gt; </w:t>
      </w:r>
      <w:r w:rsidRPr="00823A15">
        <w:rPr>
          <w:rFonts w:ascii="Consolas" w:eastAsia="宋体" w:hAnsi="Consolas" w:cs="宋体"/>
          <w:color w:val="ABB2BF"/>
          <w:kern w:val="0"/>
          <w:szCs w:val="21"/>
        </w:rPr>
        <w:t>myStrGeneric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E5C07B"/>
          <w:kern w:val="0"/>
          <w:szCs w:val="21"/>
        </w:rPr>
        <w:t>"abc"</w:t>
      </w:r>
      <w:r w:rsidRPr="00823A15">
        <w:rPr>
          <w:rFonts w:ascii="Consolas" w:eastAsia="宋体" w:hAnsi="Consolas" w:cs="宋体"/>
          <w:color w:val="BBBBBB"/>
          <w:kern w:val="0"/>
          <w:szCs w:val="21"/>
        </w:rPr>
        <w:t>);</w:t>
      </w:r>
    </w:p>
    <w:p w14:paraId="06362C9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myStrGeneric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r w:rsidRPr="00823A15">
        <w:rPr>
          <w:rFonts w:ascii="Consolas" w:eastAsia="宋体" w:hAnsi="Consolas" w:cs="宋体"/>
          <w:color w:val="BBBBBB"/>
          <w:kern w:val="0"/>
          <w:szCs w:val="21"/>
        </w:rPr>
        <w:t>();</w:t>
      </w:r>
    </w:p>
    <w:p w14:paraId="6758415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key1);</w:t>
      </w:r>
    </w:p>
    <w:p w14:paraId="3FCE9253"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&gt; </w:t>
      </w:r>
      <w:r w:rsidRPr="00823A15">
        <w:rPr>
          <w:rFonts w:ascii="Consolas" w:eastAsia="宋体" w:hAnsi="Consolas" w:cs="宋体"/>
          <w:color w:val="ABB2BF"/>
          <w:kern w:val="0"/>
          <w:szCs w:val="21"/>
        </w:rPr>
        <w:t>myIntGeneric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C678DD"/>
          <w:kern w:val="0"/>
          <w:szCs w:val="21"/>
        </w:rPr>
        <w:t>100</w:t>
      </w:r>
      <w:r w:rsidRPr="00823A15">
        <w:rPr>
          <w:rFonts w:ascii="Consolas" w:eastAsia="宋体" w:hAnsi="Consolas" w:cs="宋体"/>
          <w:color w:val="BBBBBB"/>
          <w:kern w:val="0"/>
          <w:szCs w:val="21"/>
        </w:rPr>
        <w:t>);</w:t>
      </w:r>
    </w:p>
    <w:p w14:paraId="3A8407D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myIntGeneric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r w:rsidRPr="00823A15">
        <w:rPr>
          <w:rFonts w:ascii="Consolas" w:eastAsia="宋体" w:hAnsi="Consolas" w:cs="宋体"/>
          <w:color w:val="BBBBBB"/>
          <w:kern w:val="0"/>
          <w:szCs w:val="21"/>
        </w:rPr>
        <w:t>();</w:t>
      </w:r>
    </w:p>
    <w:p w14:paraId="762E298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key2);</w:t>
      </w:r>
    </w:p>
    <w:p w14:paraId="63FB4EF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B116BE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private</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成員變量</w:t>
      </w:r>
    </w:p>
    <w:p w14:paraId="2C2DE24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Generic</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xml:space="preserve">) {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構造方法</w:t>
      </w:r>
    </w:p>
    <w:p w14:paraId="28D7CC6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79C874E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1A39058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getKey</w:t>
      </w:r>
      <w:r w:rsidRPr="00823A15">
        <w:rPr>
          <w:rFonts w:ascii="Consolas" w:eastAsia="宋体" w:hAnsi="Consolas" w:cs="宋体"/>
          <w:color w:val="BBBBBB"/>
          <w:kern w:val="0"/>
          <w:szCs w:val="21"/>
        </w:rPr>
        <w:t>() {</w:t>
      </w:r>
    </w:p>
    <w:p w14:paraId="47567B2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key;</w:t>
      </w:r>
    </w:p>
    <w:p w14:paraId="5BBF839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5D295FA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setKey</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w:t>
      </w:r>
    </w:p>
    <w:p w14:paraId="25126E5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4F1EFBC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72AEFAA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Override</w:t>
      </w:r>
    </w:p>
    <w:p w14:paraId="38DCD31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toString</w:t>
      </w:r>
      <w:r w:rsidRPr="00823A15">
        <w:rPr>
          <w:rFonts w:ascii="Consolas" w:eastAsia="宋体" w:hAnsi="Consolas" w:cs="宋体"/>
          <w:color w:val="BBBBBB"/>
          <w:kern w:val="0"/>
          <w:szCs w:val="21"/>
        </w:rPr>
        <w:t>() {</w:t>
      </w:r>
    </w:p>
    <w:p w14:paraId="0A9C0D2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"Generic{"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p>
    <w:p w14:paraId="1FB1502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 </w:t>
      </w:r>
      <w:r w:rsidRPr="00823A15">
        <w:rPr>
          <w:rFonts w:ascii="Consolas" w:eastAsia="宋体" w:hAnsi="Consolas" w:cs="宋体"/>
          <w:color w:val="E06C75"/>
          <w:kern w:val="0"/>
          <w:szCs w:val="21"/>
        </w:rPr>
        <w:t>+</w:t>
      </w:r>
    </w:p>
    <w:p w14:paraId="705DEBB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5E27F69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E2BBA2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w:t>
      </w:r>
    </w:p>
    <w:p w14:paraId="13113924" w14:textId="5BECACE2" w:rsidR="00823A15" w:rsidRDefault="00823A15" w:rsidP="00180E95">
      <w:pPr>
        <w:rPr>
          <w:lang w:val="en-GB"/>
        </w:rPr>
      </w:pPr>
    </w:p>
    <w:p w14:paraId="21B14D7E" w14:textId="5320B6FF" w:rsidR="004557C8" w:rsidRPr="00952B79" w:rsidRDefault="00952B79" w:rsidP="00952B79">
      <w:pPr>
        <w:pStyle w:val="4"/>
        <w:rPr>
          <w:color w:val="B4C6E7" w:themeColor="accent1" w:themeTint="66"/>
          <w:sz w:val="18"/>
          <w:szCs w:val="18"/>
          <w:lang w:val="en-GB"/>
        </w:rPr>
      </w:pPr>
      <w:r w:rsidRPr="00952B79">
        <w:rPr>
          <w:rFonts w:hint="eastAsia"/>
          <w:color w:val="B4C6E7" w:themeColor="accent1" w:themeTint="66"/>
          <w:sz w:val="18"/>
          <w:szCs w:val="18"/>
          <w:lang w:val="en-GB"/>
        </w:rPr>
        <w:lastRenderedPageBreak/>
        <w:t>泛型類派生子類</w:t>
      </w:r>
    </w:p>
    <w:p w14:paraId="6256AEF0" w14:textId="5523092A" w:rsidR="00952B79" w:rsidRDefault="00D2591D" w:rsidP="00180E95">
      <w:pPr>
        <w:rPr>
          <w:lang w:val="en-GB"/>
        </w:rPr>
      </w:pPr>
      <w:r>
        <w:rPr>
          <w:rFonts w:hint="eastAsia"/>
          <w:noProof/>
          <w:lang w:val="en-GB"/>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Default="00AA2DDB" w:rsidP="00180E95">
      <w:pPr>
        <w:rPr>
          <w:lang w:val="en-GB"/>
        </w:rPr>
      </w:pPr>
      <w:r>
        <w:rPr>
          <w:rFonts w:hint="eastAsia"/>
          <w:lang w:val="en-GB"/>
        </w:rPr>
        <w:t>如果父類不聲明，默認的是Object類型。</w:t>
      </w:r>
    </w:p>
    <w:p w14:paraId="5AA8FDDA" w14:textId="201F833E" w:rsidR="00312A47" w:rsidRDefault="00312A47" w:rsidP="00180E95">
      <w:pPr>
        <w:rPr>
          <w:lang w:val="en-GB"/>
        </w:rPr>
      </w:pPr>
    </w:p>
    <w:p w14:paraId="73FA9C57" w14:textId="7319CBE8" w:rsidR="00312A47" w:rsidRDefault="00312A47" w:rsidP="00180E95">
      <w:pPr>
        <w:rPr>
          <w:lang w:val="en-GB"/>
        </w:rPr>
      </w:pPr>
      <w:r>
        <w:rPr>
          <w:rFonts w:hint="eastAsia"/>
          <w:lang w:val="en-GB"/>
        </w:rPr>
        <w:t>子類繼承父類時，也可以這樣寫</w:t>
      </w:r>
    </w:p>
    <w:p w14:paraId="504292F7" w14:textId="77777777" w:rsidR="00312A47" w:rsidRPr="00312A47" w:rsidRDefault="00312A47" w:rsidP="00312A47">
      <w:pPr>
        <w:widowControl/>
        <w:shd w:val="clear" w:color="auto" w:fill="282C34"/>
        <w:spacing w:line="285" w:lineRule="atLeast"/>
        <w:jc w:val="left"/>
        <w:rPr>
          <w:rFonts w:ascii="Consolas" w:eastAsia="宋体" w:hAnsi="Consolas" w:cs="宋体"/>
          <w:color w:val="BBBBBB"/>
          <w:kern w:val="0"/>
          <w:szCs w:val="21"/>
        </w:rPr>
      </w:pPr>
      <w:r w:rsidRPr="00312A47">
        <w:rPr>
          <w:rFonts w:ascii="Consolas" w:eastAsia="宋体" w:hAnsi="Consolas" w:cs="宋体"/>
          <w:color w:val="E06C75"/>
          <w:kern w:val="0"/>
          <w:szCs w:val="21"/>
        </w:rPr>
        <w:t>public</w:t>
      </w:r>
      <w:r w:rsidRPr="00312A47">
        <w:rPr>
          <w:rFonts w:ascii="Consolas" w:eastAsia="宋体" w:hAnsi="Consolas" w:cs="宋体"/>
          <w:color w:val="BBBBBB"/>
          <w:kern w:val="0"/>
          <w:szCs w:val="21"/>
        </w:rPr>
        <w:t xml:space="preserve"> </w:t>
      </w:r>
      <w:r w:rsidRPr="00312A47">
        <w:rPr>
          <w:rFonts w:ascii="Consolas" w:eastAsia="宋体" w:hAnsi="Consolas" w:cs="宋体"/>
          <w:color w:val="E06C75"/>
          <w:kern w:val="0"/>
          <w:szCs w:val="21"/>
        </w:rPr>
        <w:t>class</w:t>
      </w:r>
      <w:r w:rsidRPr="00312A47">
        <w:rPr>
          <w:rFonts w:ascii="Consolas" w:eastAsia="宋体" w:hAnsi="Consolas" w:cs="宋体"/>
          <w:color w:val="BBBBBB"/>
          <w:kern w:val="0"/>
          <w:szCs w:val="21"/>
        </w:rPr>
        <w:t xml:space="preserve"> </w:t>
      </w:r>
      <w:r w:rsidRPr="00312A47">
        <w:rPr>
          <w:rFonts w:ascii="Consolas" w:eastAsia="宋体" w:hAnsi="Consolas" w:cs="宋体"/>
          <w:color w:val="61AFEF"/>
          <w:kern w:val="0"/>
          <w:szCs w:val="21"/>
        </w:rPr>
        <w:t>ChildFirst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highlight w:val="yellow"/>
        </w:rPr>
        <w:t>T</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E</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K</w:t>
      </w:r>
      <w:r w:rsidRPr="00312A47">
        <w:rPr>
          <w:rFonts w:ascii="Consolas" w:eastAsia="宋体" w:hAnsi="Consolas" w:cs="宋体"/>
          <w:color w:val="BBBBBB"/>
          <w:kern w:val="0"/>
          <w:szCs w:val="21"/>
        </w:rPr>
        <w:t xml:space="preserve">&gt; </w:t>
      </w:r>
      <w:r w:rsidRPr="00312A47">
        <w:rPr>
          <w:rFonts w:ascii="Consolas" w:eastAsia="宋体" w:hAnsi="Consolas" w:cs="宋体"/>
          <w:color w:val="E06C75"/>
          <w:kern w:val="0"/>
          <w:szCs w:val="21"/>
        </w:rPr>
        <w:t>extends</w:t>
      </w:r>
      <w:r w:rsidRPr="00312A47">
        <w:rPr>
          <w:rFonts w:ascii="Consolas" w:eastAsia="宋体" w:hAnsi="Consolas" w:cs="宋体"/>
          <w:color w:val="BBBBBB"/>
          <w:kern w:val="0"/>
          <w:szCs w:val="21"/>
        </w:rPr>
        <w:t xml:space="preserve"> </w:t>
      </w:r>
      <w:r w:rsidRPr="00312A47">
        <w:rPr>
          <w:rFonts w:ascii="Consolas" w:eastAsia="宋体" w:hAnsi="Consolas" w:cs="宋体"/>
          <w:color w:val="98C379"/>
          <w:kern w:val="0"/>
          <w:szCs w:val="21"/>
        </w:rPr>
        <w:t>Parent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rPr>
        <w:t>T</w:t>
      </w:r>
      <w:r w:rsidRPr="00312A47">
        <w:rPr>
          <w:rFonts w:ascii="Consolas" w:eastAsia="宋体" w:hAnsi="Consolas" w:cs="宋体"/>
          <w:color w:val="BBBBBB"/>
          <w:kern w:val="0"/>
          <w:szCs w:val="21"/>
        </w:rPr>
        <w:t>&gt; {</w:t>
      </w:r>
    </w:p>
    <w:p w14:paraId="3FB06882" w14:textId="0337427E" w:rsidR="00312A47" w:rsidRDefault="00312A47" w:rsidP="00180E95">
      <w:r>
        <w:rPr>
          <w:rFonts w:hint="eastAsia"/>
        </w:rPr>
        <w:t>子類可以多寫幾個，只要保證子類的泛型類含有父類的泛型類即可。</w:t>
      </w:r>
    </w:p>
    <w:p w14:paraId="79FE976A" w14:textId="29193D03" w:rsidR="00B00A8A" w:rsidRDefault="00B00A8A" w:rsidP="00180E95"/>
    <w:p w14:paraId="484676E7" w14:textId="4FC809DF" w:rsidR="002320CF" w:rsidRDefault="002320CF" w:rsidP="00180E95">
      <w:r>
        <w:rPr>
          <w:rFonts w:hint="eastAsia"/>
        </w:rPr>
        <w:t>示例代碼見代碼文件。</w:t>
      </w:r>
    </w:p>
    <w:p w14:paraId="565D3B52" w14:textId="77777777" w:rsidR="002320CF" w:rsidRDefault="002320CF" w:rsidP="00180E95"/>
    <w:p w14:paraId="23307336" w14:textId="15EBD7A0" w:rsidR="00B00A8A" w:rsidRPr="002320CF" w:rsidRDefault="002320CF" w:rsidP="002320CF">
      <w:pPr>
        <w:pStyle w:val="4"/>
        <w:rPr>
          <w:color w:val="B4C6E7" w:themeColor="accent1" w:themeTint="66"/>
          <w:sz w:val="18"/>
          <w:szCs w:val="18"/>
          <w:lang w:val="en-GB"/>
        </w:rPr>
      </w:pPr>
      <w:r w:rsidRPr="002320CF">
        <w:rPr>
          <w:rFonts w:hint="eastAsia"/>
          <w:color w:val="B4C6E7" w:themeColor="accent1" w:themeTint="66"/>
          <w:sz w:val="18"/>
          <w:szCs w:val="18"/>
          <w:lang w:val="en-GB"/>
        </w:rPr>
        <w:t>泛型接口</w:t>
      </w:r>
    </w:p>
    <w:p w14:paraId="13BBCF7F" w14:textId="0D5F2763" w:rsidR="002320CF" w:rsidRDefault="00713951" w:rsidP="00180E95">
      <w:r>
        <w:rPr>
          <w:rFonts w:hint="eastAsia"/>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Default="00BE66D0" w:rsidP="00180E95">
      <w:r>
        <w:rPr>
          <w:rFonts w:hint="eastAsia"/>
        </w:rPr>
        <w:t>聲明泛型接口和聲明普通接口類似，只不過在後面多了尖括號裝泛型標識</w:t>
      </w:r>
      <w:r w:rsidR="00C75F68">
        <w:rPr>
          <w:rFonts w:hint="eastAsia"/>
        </w:rPr>
        <w:t>。</w:t>
      </w:r>
    </w:p>
    <w:p w14:paraId="0E529D90" w14:textId="0DD67F2D" w:rsidR="00F33614" w:rsidRDefault="00F33614" w:rsidP="00F33614">
      <w:pPr>
        <w:rPr>
          <w:lang w:val="en-GB"/>
        </w:rPr>
      </w:pPr>
      <w:r>
        <w:rPr>
          <w:rFonts w:hint="eastAsia"/>
          <w:lang w:val="en-GB"/>
        </w:rPr>
        <w:t>如果接口不聲明，默認的是Object類型。</w:t>
      </w:r>
    </w:p>
    <w:p w14:paraId="7065D96A" w14:textId="77777777" w:rsidR="00F33614" w:rsidRPr="00F33614" w:rsidRDefault="00F33614" w:rsidP="00180E95">
      <w:pPr>
        <w:rPr>
          <w:lang w:val="en-GB"/>
        </w:rPr>
      </w:pPr>
    </w:p>
    <w:p w14:paraId="14EE3193" w14:textId="10F08688" w:rsidR="00F01C4D" w:rsidRDefault="00F01C4D" w:rsidP="00180E95"/>
    <w:p w14:paraId="7665D6BC" w14:textId="6BC59737" w:rsidR="00F01C4D" w:rsidRDefault="00F01C4D" w:rsidP="00180E95">
      <w:r>
        <w:rPr>
          <w:rFonts w:hint="eastAsia"/>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Default="00F01C4D" w:rsidP="00180E95"/>
    <w:p w14:paraId="7C7FCB91" w14:textId="35DE9607" w:rsidR="00D91F38" w:rsidRPr="00055844" w:rsidRDefault="00055844" w:rsidP="00055844">
      <w:pPr>
        <w:pStyle w:val="4"/>
        <w:rPr>
          <w:color w:val="B4C6E7" w:themeColor="accent1" w:themeTint="66"/>
          <w:sz w:val="18"/>
          <w:szCs w:val="18"/>
          <w:lang w:val="en-GB"/>
        </w:rPr>
      </w:pPr>
      <w:r w:rsidRPr="00055844">
        <w:rPr>
          <w:rFonts w:hint="eastAsia"/>
          <w:color w:val="B4C6E7" w:themeColor="accent1" w:themeTint="66"/>
          <w:sz w:val="18"/>
          <w:szCs w:val="18"/>
          <w:lang w:val="en-GB"/>
        </w:rPr>
        <w:t>泛型方法</w:t>
      </w:r>
    </w:p>
    <w:p w14:paraId="372E5FAA" w14:textId="62A135FA" w:rsidR="00055844" w:rsidRDefault="00055844" w:rsidP="00180E95">
      <w:r>
        <w:rPr>
          <w:rFonts w:hint="eastAsia"/>
        </w:rPr>
        <w:t>泛型類：在實例化類的時候指明泛型的具體類型。</w:t>
      </w:r>
    </w:p>
    <w:p w14:paraId="5DA0A4B1" w14:textId="3BC5F834" w:rsidR="00055844" w:rsidRDefault="00055844" w:rsidP="00180E95">
      <w:r>
        <w:rPr>
          <w:rFonts w:hint="eastAsia"/>
        </w:rPr>
        <w:t>泛型方法：在調用方法的時候指明泛型的具體類型。</w:t>
      </w:r>
    </w:p>
    <w:p w14:paraId="34CFB17E" w14:textId="779B06B1" w:rsidR="00865565" w:rsidRDefault="00865565" w:rsidP="00180E95">
      <w:r>
        <w:rPr>
          <w:rFonts w:hint="eastAsia"/>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Default="00D43C03" w:rsidP="00180E95">
      <w:r>
        <w:rPr>
          <w:rFonts w:hint="eastAsia"/>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Default="00D87F71" w:rsidP="00180E95"/>
    <w:p w14:paraId="20867642" w14:textId="35F6ACC9" w:rsidR="009B06F1" w:rsidRDefault="009B06F1" w:rsidP="00180E95">
      <w:r>
        <w:rPr>
          <w:rFonts w:hint="eastAsia"/>
        </w:rPr>
        <w:t>普通的成員方法，如果採用了類的泛型，該方法不能被聲明成靜態方法。</w:t>
      </w:r>
    </w:p>
    <w:p w14:paraId="13DB9589" w14:textId="54F3C578" w:rsidR="00DF0E8C" w:rsidRDefault="00DF0E8C" w:rsidP="00180E95">
      <w:r>
        <w:rPr>
          <w:rFonts w:hint="eastAsia"/>
        </w:rPr>
        <w:t>泛型方法可以被聲明為靜態方法。</w:t>
      </w:r>
    </w:p>
    <w:p w14:paraId="1BFBFA8C" w14:textId="0FE2F685" w:rsidR="008D6426" w:rsidRDefault="008D6426" w:rsidP="00180E95"/>
    <w:p w14:paraId="11181467" w14:textId="77777777" w:rsidR="001131A0" w:rsidRPr="001131A0" w:rsidRDefault="001131A0" w:rsidP="00180E95"/>
    <w:p w14:paraId="08D82CB6" w14:textId="3AD7F916" w:rsidR="008D6426" w:rsidRDefault="008D6426" w:rsidP="00180E95">
      <w:r>
        <w:rPr>
          <w:rFonts w:hint="eastAsia"/>
        </w:rPr>
        <w:t>泛型方法與可變參數</w:t>
      </w:r>
    </w:p>
    <w:p w14:paraId="7ED21B0C" w14:textId="188005E1" w:rsidR="008D6426" w:rsidRDefault="008D6426" w:rsidP="00180E95">
      <w:r>
        <w:rPr>
          <w:rFonts w:hint="eastAsia"/>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Default="0046718A" w:rsidP="00180E95">
      <w:r>
        <w:rPr>
          <w:rFonts w:hint="eastAsia"/>
        </w:rPr>
        <w:t>可變參數的泛型定義是在泛型標識後面加上三個點.</w:t>
      </w:r>
      <w:r>
        <w:t>..</w:t>
      </w:r>
    </w:p>
    <w:p w14:paraId="055209A7" w14:textId="63D35CDA" w:rsidR="0001396C" w:rsidRDefault="0001396C" w:rsidP="00180E95"/>
    <w:p w14:paraId="3E9E0231" w14:textId="4EC6FA53" w:rsidR="001131A0" w:rsidRDefault="001131A0" w:rsidP="00180E95"/>
    <w:p w14:paraId="427E2AE7" w14:textId="7B79A59A" w:rsidR="001131A0" w:rsidRDefault="001131A0" w:rsidP="00180E95">
      <w:r>
        <w:rPr>
          <w:rFonts w:hint="eastAsia"/>
        </w:rPr>
        <w:t>泛型方法可以使方法獨立於類而產生變化</w:t>
      </w:r>
    </w:p>
    <w:p w14:paraId="04D2F4AB" w14:textId="4A1BA126" w:rsidR="001131A0" w:rsidRDefault="001131A0" w:rsidP="00180E95"/>
    <w:p w14:paraId="21020B45" w14:textId="4DAECBCB" w:rsidR="005A2F4C" w:rsidRPr="002810EB" w:rsidRDefault="005A2F4C" w:rsidP="002810EB">
      <w:pPr>
        <w:pStyle w:val="4"/>
        <w:rPr>
          <w:color w:val="B4C6E7" w:themeColor="accent1" w:themeTint="66"/>
          <w:sz w:val="18"/>
          <w:szCs w:val="18"/>
          <w:lang w:val="en-GB"/>
        </w:rPr>
      </w:pPr>
      <w:r w:rsidRPr="002810EB">
        <w:rPr>
          <w:rFonts w:hint="eastAsia"/>
          <w:color w:val="B4C6E7" w:themeColor="accent1" w:themeTint="66"/>
          <w:sz w:val="18"/>
          <w:szCs w:val="18"/>
          <w:lang w:val="en-GB"/>
        </w:rPr>
        <w:t>類型通配符</w:t>
      </w:r>
    </w:p>
    <w:p w14:paraId="6D1C7369" w14:textId="37037189" w:rsidR="002810EB" w:rsidRDefault="002810EB" w:rsidP="00180E95">
      <w:r>
        <w:rPr>
          <w:rFonts w:hint="eastAsia"/>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Default="002810EB" w:rsidP="00180E95"/>
    <w:p w14:paraId="48B2C458" w14:textId="1056142A" w:rsidR="002810EB" w:rsidRDefault="00DA0F18" w:rsidP="00180E95">
      <w:r>
        <w:rPr>
          <w:rFonts w:hint="eastAsia"/>
        </w:rPr>
        <w:t>示例代碼</w:t>
      </w:r>
    </w:p>
    <w:p w14:paraId="4A4179B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&gt; {</w:t>
      </w:r>
    </w:p>
    <w:p w14:paraId="4CE818E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private</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w:t>
      </w:r>
    </w:p>
    <w:p w14:paraId="7F0F6C0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getFirst</w:t>
      </w:r>
      <w:r w:rsidRPr="00DA0F18">
        <w:rPr>
          <w:rFonts w:ascii="Consolas" w:eastAsia="宋体" w:hAnsi="Consolas" w:cs="宋体"/>
          <w:color w:val="BBBBBB"/>
          <w:kern w:val="0"/>
          <w:szCs w:val="21"/>
        </w:rPr>
        <w:t>() {</w:t>
      </w:r>
    </w:p>
    <w:p w14:paraId="5219DB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return</w:t>
      </w:r>
      <w:r w:rsidRPr="00DA0F18">
        <w:rPr>
          <w:rFonts w:ascii="Consolas" w:eastAsia="宋体" w:hAnsi="Consolas" w:cs="宋体"/>
          <w:color w:val="BBBBBB"/>
          <w:kern w:val="0"/>
          <w:szCs w:val="21"/>
        </w:rPr>
        <w:t xml:space="preserve"> first;</w:t>
      </w:r>
    </w:p>
    <w:p w14:paraId="45172881"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2479BE0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i/>
          <w:iCs/>
          <w:color w:val="D19A66"/>
          <w:kern w:val="0"/>
          <w:szCs w:val="21"/>
        </w:rPr>
        <w:t>first</w:t>
      </w:r>
      <w:r w:rsidRPr="00DA0F18">
        <w:rPr>
          <w:rFonts w:ascii="Consolas" w:eastAsia="宋体" w:hAnsi="Consolas" w:cs="宋体"/>
          <w:color w:val="BBBBBB"/>
          <w:kern w:val="0"/>
          <w:szCs w:val="21"/>
        </w:rPr>
        <w:t>) {</w:t>
      </w:r>
    </w:p>
    <w:p w14:paraId="60886D7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this</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first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first;</w:t>
      </w:r>
    </w:p>
    <w:p w14:paraId="6CDD210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7A4A35A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51503ACA" w14:textId="571CA18C" w:rsidR="00DA0F18" w:rsidRDefault="00DA0F18" w:rsidP="00180E95"/>
    <w:p w14:paraId="415A8CD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Test</w:t>
      </w:r>
      <w:r w:rsidRPr="00DA0F18">
        <w:rPr>
          <w:rFonts w:ascii="Consolas" w:eastAsia="宋体" w:hAnsi="Consolas" w:cs="宋体"/>
          <w:color w:val="BBBBBB"/>
          <w:kern w:val="0"/>
          <w:szCs w:val="21"/>
        </w:rPr>
        <w:t xml:space="preserve"> {</w:t>
      </w:r>
    </w:p>
    <w:p w14:paraId="49DA549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main</w:t>
      </w:r>
      <w:r w:rsidRPr="00DA0F18">
        <w:rPr>
          <w:rFonts w:ascii="Consolas" w:eastAsia="宋体" w:hAnsi="Consolas" w:cs="宋体"/>
          <w:color w:val="BBBBBB"/>
          <w:kern w:val="0"/>
          <w:szCs w:val="21"/>
        </w:rPr>
        <w:t>(</w:t>
      </w:r>
      <w:r w:rsidRPr="00DA0F18">
        <w:rPr>
          <w:rFonts w:ascii="Consolas" w:eastAsia="宋体" w:hAnsi="Consolas" w:cs="宋体"/>
          <w:color w:val="56B6C2"/>
          <w:kern w:val="0"/>
          <w:szCs w:val="21"/>
        </w:rPr>
        <w:t>String</w:t>
      </w:r>
      <w:r w:rsidRPr="00DA0F18">
        <w:rPr>
          <w:rFonts w:ascii="Consolas" w:eastAsia="宋体" w:hAnsi="Consolas" w:cs="宋体"/>
          <w:color w:val="BBBBBB"/>
          <w:kern w:val="0"/>
          <w:szCs w:val="21"/>
        </w:rPr>
        <w:t xml:space="preserve">[] </w:t>
      </w:r>
      <w:r w:rsidRPr="00DA0F18">
        <w:rPr>
          <w:rFonts w:ascii="Consolas" w:eastAsia="宋体" w:hAnsi="Consolas" w:cs="宋体"/>
          <w:i/>
          <w:iCs/>
          <w:color w:val="D19A66"/>
          <w:kern w:val="0"/>
          <w:szCs w:val="21"/>
        </w:rPr>
        <w:t>args</w:t>
      </w:r>
      <w:r w:rsidRPr="00DA0F18">
        <w:rPr>
          <w:rFonts w:ascii="Consolas" w:eastAsia="宋体" w:hAnsi="Consolas" w:cs="宋体"/>
          <w:color w:val="BBBBBB"/>
          <w:kern w:val="0"/>
          <w:szCs w:val="21"/>
        </w:rPr>
        <w:t>) {</w:t>
      </w:r>
    </w:p>
    <w:p w14:paraId="57EC3D6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Number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box1</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&lt;&gt;();</w:t>
      </w:r>
    </w:p>
    <w:p w14:paraId="1CFCB81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box1</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100</w:t>
      </w:r>
      <w:r w:rsidRPr="00DA0F18">
        <w:rPr>
          <w:rFonts w:ascii="Consolas" w:eastAsia="宋体" w:hAnsi="Consolas" w:cs="宋体"/>
          <w:color w:val="BBBBBB"/>
          <w:kern w:val="0"/>
          <w:szCs w:val="21"/>
        </w:rPr>
        <w:t>);</w:t>
      </w:r>
    </w:p>
    <w:p w14:paraId="262F271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showBox</w:t>
      </w:r>
      <w:r w:rsidRPr="00DA0F18">
        <w:rPr>
          <w:rFonts w:ascii="Consolas" w:eastAsia="宋体" w:hAnsi="Consolas" w:cs="宋体"/>
          <w:color w:val="BBBBBB"/>
          <w:kern w:val="0"/>
          <w:szCs w:val="21"/>
        </w:rPr>
        <w:t>(box1);</w:t>
      </w:r>
    </w:p>
    <w:p w14:paraId="79FC7EC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再寫個</w:t>
      </w:r>
      <w:r w:rsidRPr="00DA0F18">
        <w:rPr>
          <w:rFonts w:ascii="Consolas" w:eastAsia="宋体" w:hAnsi="Consolas" w:cs="宋体"/>
          <w:color w:val="676F7D"/>
          <w:kern w:val="0"/>
          <w:szCs w:val="21"/>
        </w:rPr>
        <w:t>Integer</w:t>
      </w:r>
      <w:r w:rsidRPr="00DA0F18">
        <w:rPr>
          <w:rFonts w:ascii="Consolas" w:eastAsia="宋体" w:hAnsi="Consolas" w:cs="宋体"/>
          <w:color w:val="676F7D"/>
          <w:kern w:val="0"/>
          <w:szCs w:val="21"/>
        </w:rPr>
        <w:t>，這時</w:t>
      </w:r>
      <w:r w:rsidRPr="00DA0F18">
        <w:rPr>
          <w:rFonts w:ascii="Consolas" w:eastAsia="宋体" w:hAnsi="Consolas" w:cs="宋体"/>
          <w:color w:val="676F7D"/>
          <w:kern w:val="0"/>
          <w:szCs w:val="21"/>
        </w:rPr>
        <w:t>showBox(Box&lt;Number&gt; box)</w:t>
      </w:r>
      <w:r w:rsidRPr="00DA0F18">
        <w:rPr>
          <w:rFonts w:ascii="Consolas" w:eastAsia="宋体" w:hAnsi="Consolas" w:cs="宋体"/>
          <w:color w:val="676F7D"/>
          <w:kern w:val="0"/>
          <w:szCs w:val="21"/>
        </w:rPr>
        <w:t>無法正常使用。</w:t>
      </w:r>
    </w:p>
    <w:p w14:paraId="1736387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Integer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box2</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&lt;&gt;();</w:t>
      </w:r>
    </w:p>
    <w:p w14:paraId="1621C8E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box2</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200</w:t>
      </w:r>
      <w:r w:rsidRPr="00DA0F18">
        <w:rPr>
          <w:rFonts w:ascii="Consolas" w:eastAsia="宋体" w:hAnsi="Consolas" w:cs="宋体"/>
          <w:color w:val="BBBBBB"/>
          <w:kern w:val="0"/>
          <w:szCs w:val="21"/>
        </w:rPr>
        <w:t>);</w:t>
      </w:r>
    </w:p>
    <w:p w14:paraId="292560A6"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showBox</w:t>
      </w:r>
      <w:r w:rsidRPr="00DA0F18">
        <w:rPr>
          <w:rFonts w:ascii="Consolas" w:eastAsia="宋体" w:hAnsi="Consolas" w:cs="宋体"/>
          <w:color w:val="BBBBBB"/>
          <w:kern w:val="0"/>
          <w:szCs w:val="21"/>
        </w:rPr>
        <w:t>(box2);</w:t>
      </w:r>
    </w:p>
    <w:p w14:paraId="19F9772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125CEB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定義一個方法，參數是一個泛型類。泛型類的類型是</w:t>
      </w:r>
      <w:r w:rsidRPr="00DA0F18">
        <w:rPr>
          <w:rFonts w:ascii="Consolas" w:eastAsia="宋体" w:hAnsi="Consolas" w:cs="宋体"/>
          <w:color w:val="676F7D"/>
          <w:kern w:val="0"/>
          <w:szCs w:val="21"/>
        </w:rPr>
        <w:t>Number</w:t>
      </w:r>
    </w:p>
    <w:p w14:paraId="1CC2D7A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public static void showBox(Box&lt;Number&gt; box) {</w:t>
      </w:r>
    </w:p>
    <w:p w14:paraId="79D72895"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Number first = box.getFirst();</w:t>
      </w:r>
    </w:p>
    <w:p w14:paraId="4E3CC7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System.out.println(first);</w:t>
      </w:r>
    </w:p>
    <w:p w14:paraId="0CCF9DC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w:t>
      </w:r>
    </w:p>
    <w:p w14:paraId="13E5AA3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如果要同時滿足</w:t>
      </w:r>
      <w:r w:rsidRPr="00DA0F18">
        <w:rPr>
          <w:rFonts w:ascii="Consolas" w:eastAsia="宋体" w:hAnsi="Consolas" w:cs="宋体"/>
          <w:color w:val="676F7D"/>
          <w:kern w:val="0"/>
          <w:szCs w:val="21"/>
        </w:rPr>
        <w:t>Box&lt;Number&gt; box1</w:t>
      </w:r>
      <w:r w:rsidRPr="00DA0F18">
        <w:rPr>
          <w:rFonts w:ascii="Consolas" w:eastAsia="宋体" w:hAnsi="Consolas" w:cs="宋体"/>
          <w:color w:val="676F7D"/>
          <w:kern w:val="0"/>
          <w:szCs w:val="21"/>
        </w:rPr>
        <w:t>和</w:t>
      </w:r>
      <w:r w:rsidRPr="00DA0F18">
        <w:rPr>
          <w:rFonts w:ascii="Consolas" w:eastAsia="宋体" w:hAnsi="Consolas" w:cs="宋体"/>
          <w:color w:val="676F7D"/>
          <w:kern w:val="0"/>
          <w:szCs w:val="21"/>
        </w:rPr>
        <w:t>Box&lt;Integer&gt; box2</w:t>
      </w:r>
      <w:r w:rsidRPr="00DA0F18">
        <w:rPr>
          <w:rFonts w:ascii="Consolas" w:eastAsia="宋体" w:hAnsi="Consolas" w:cs="宋体"/>
          <w:color w:val="676F7D"/>
          <w:kern w:val="0"/>
          <w:szCs w:val="21"/>
        </w:rPr>
        <w:t>，上面的</w:t>
      </w:r>
      <w:r w:rsidRPr="00DA0F18">
        <w:rPr>
          <w:rFonts w:ascii="Consolas" w:eastAsia="宋体" w:hAnsi="Consolas" w:cs="宋体"/>
          <w:color w:val="676F7D"/>
          <w:kern w:val="0"/>
          <w:szCs w:val="21"/>
        </w:rPr>
        <w:t>showBox(Box&lt;Number&gt;</w:t>
      </w:r>
    </w:p>
    <w:p w14:paraId="2231DE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box)</w:t>
      </w:r>
      <w:r w:rsidRPr="00DA0F18">
        <w:rPr>
          <w:rFonts w:ascii="Consolas" w:eastAsia="宋体" w:hAnsi="Consolas" w:cs="宋体"/>
          <w:color w:val="676F7D"/>
          <w:kern w:val="0"/>
          <w:szCs w:val="21"/>
        </w:rPr>
        <w:t>無法完成這個任務，所以用下面的方法。？是泛型通配符。</w:t>
      </w:r>
    </w:p>
    <w:p w14:paraId="6E421C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showBox</w:t>
      </w:r>
      <w:r w:rsidRPr="00DA0F18">
        <w:rPr>
          <w:rFonts w:ascii="Consolas" w:eastAsia="宋体" w:hAnsi="Consolas" w:cs="宋体"/>
          <w:color w:val="BBBBBB"/>
          <w:kern w:val="0"/>
          <w:szCs w:val="21"/>
        </w:rPr>
        <w:t>(</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w:t>
      </w:r>
      <w:r w:rsidRPr="00DA0F18">
        <w:rPr>
          <w:rFonts w:ascii="Consolas" w:eastAsia="宋体" w:hAnsi="Consolas" w:cs="宋体"/>
          <w:color w:val="BBBBBB"/>
          <w:kern w:val="0"/>
          <w:szCs w:val="21"/>
        </w:rPr>
        <w:t xml:space="preserve">&gt; </w:t>
      </w:r>
      <w:r w:rsidRPr="00DA0F18">
        <w:rPr>
          <w:rFonts w:ascii="Consolas" w:eastAsia="宋体" w:hAnsi="Consolas" w:cs="宋体"/>
          <w:i/>
          <w:iCs/>
          <w:color w:val="D19A66"/>
          <w:kern w:val="0"/>
          <w:szCs w:val="21"/>
        </w:rPr>
        <w:t>box</w:t>
      </w:r>
      <w:r w:rsidRPr="00DA0F18">
        <w:rPr>
          <w:rFonts w:ascii="Consolas" w:eastAsia="宋体" w:hAnsi="Consolas" w:cs="宋体"/>
          <w:color w:val="BBBBBB"/>
          <w:kern w:val="0"/>
          <w:szCs w:val="21"/>
        </w:rPr>
        <w:t>) {</w:t>
      </w:r>
    </w:p>
    <w:p w14:paraId="794CB570"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Object</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getFirst</w:t>
      </w:r>
      <w:r w:rsidRPr="00DA0F18">
        <w:rPr>
          <w:rFonts w:ascii="Consolas" w:eastAsia="宋体" w:hAnsi="Consolas" w:cs="宋体"/>
          <w:color w:val="BBBBBB"/>
          <w:kern w:val="0"/>
          <w:szCs w:val="21"/>
        </w:rPr>
        <w:t>();</w:t>
      </w:r>
    </w:p>
    <w:p w14:paraId="0ED9809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System</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out</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println</w:t>
      </w:r>
      <w:r w:rsidRPr="00DA0F18">
        <w:rPr>
          <w:rFonts w:ascii="Consolas" w:eastAsia="宋体" w:hAnsi="Consolas" w:cs="宋体"/>
          <w:color w:val="BBBBBB"/>
          <w:kern w:val="0"/>
          <w:szCs w:val="21"/>
        </w:rPr>
        <w:t>(first);</w:t>
      </w:r>
    </w:p>
    <w:p w14:paraId="4927519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0472BA5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40629DC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Default="00DA0F18" w:rsidP="00180E95"/>
    <w:p w14:paraId="79392736" w14:textId="20A22B72" w:rsidR="00BF72E5" w:rsidRDefault="00BF72E5" w:rsidP="00180E95"/>
    <w:p w14:paraId="08696C64" w14:textId="4B189584" w:rsidR="00BF72E5" w:rsidRPr="00821139" w:rsidRDefault="00855400" w:rsidP="00821139">
      <w:pPr>
        <w:pStyle w:val="4"/>
        <w:rPr>
          <w:color w:val="B4C6E7" w:themeColor="accent1" w:themeTint="66"/>
          <w:sz w:val="18"/>
          <w:szCs w:val="18"/>
          <w:lang w:val="en-GB"/>
        </w:rPr>
      </w:pPr>
      <w:r w:rsidRPr="00821139">
        <w:rPr>
          <w:rFonts w:hint="eastAsia"/>
          <w:color w:val="B4C6E7" w:themeColor="accent1" w:themeTint="66"/>
          <w:sz w:val="18"/>
          <w:szCs w:val="18"/>
          <w:lang w:val="en-GB"/>
        </w:rPr>
        <w:t>類型通配符的上限</w:t>
      </w:r>
    </w:p>
    <w:p w14:paraId="092CC3FF" w14:textId="59AC6824" w:rsidR="00855400" w:rsidRDefault="00855400" w:rsidP="00180E95">
      <w:r>
        <w:rPr>
          <w:rFonts w:hint="eastAsia"/>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Default="00855400" w:rsidP="00180E95"/>
    <w:p w14:paraId="365BB5FA" w14:textId="75D0AD7B" w:rsidR="00521E14" w:rsidRPr="001A468F" w:rsidRDefault="001A468F" w:rsidP="001A468F">
      <w:pPr>
        <w:pStyle w:val="4"/>
        <w:rPr>
          <w:color w:val="B4C6E7" w:themeColor="accent1" w:themeTint="66"/>
          <w:sz w:val="18"/>
          <w:szCs w:val="18"/>
          <w:lang w:val="en-GB"/>
        </w:rPr>
      </w:pPr>
      <w:r w:rsidRPr="001A468F">
        <w:rPr>
          <w:rFonts w:hint="eastAsia"/>
          <w:color w:val="B4C6E7" w:themeColor="accent1" w:themeTint="66"/>
          <w:sz w:val="18"/>
          <w:szCs w:val="18"/>
          <w:lang w:val="en-GB"/>
        </w:rPr>
        <w:lastRenderedPageBreak/>
        <w:t>類型通配符的下</w:t>
      </w:r>
      <w:r w:rsidR="00DD7ADC">
        <w:rPr>
          <w:rFonts w:hint="eastAsia"/>
          <w:color w:val="B4C6E7" w:themeColor="accent1" w:themeTint="66"/>
          <w:sz w:val="18"/>
          <w:szCs w:val="18"/>
          <w:lang w:val="en-GB"/>
        </w:rPr>
        <w:t>限</w:t>
      </w:r>
      <w:r w:rsidR="00E87177">
        <w:rPr>
          <w:rFonts w:hint="eastAsia"/>
          <w:color w:val="B4C6E7" w:themeColor="accent1" w:themeTint="66"/>
          <w:sz w:val="18"/>
          <w:szCs w:val="18"/>
          <w:lang w:val="en-GB"/>
        </w:rPr>
        <w:t>（2開始</w:t>
      </w:r>
      <w:r w:rsidR="00FB3772">
        <w:rPr>
          <w:rFonts w:hint="eastAsia"/>
          <w:color w:val="B4C6E7" w:themeColor="accent1" w:themeTint="66"/>
          <w:sz w:val="18"/>
          <w:szCs w:val="18"/>
          <w:lang w:val="en-GB"/>
        </w:rPr>
        <w:t>到泛型反射</w:t>
      </w:r>
      <w:r w:rsidR="00E87177">
        <w:rPr>
          <w:rFonts w:hint="eastAsia"/>
          <w:color w:val="B4C6E7" w:themeColor="accent1" w:themeTint="66"/>
          <w:sz w:val="18"/>
          <w:szCs w:val="18"/>
          <w:lang w:val="en-GB"/>
        </w:rPr>
        <w:t>有點蒙）</w:t>
      </w:r>
    </w:p>
    <w:p w14:paraId="56B54770" w14:textId="618C375B" w:rsidR="001A468F" w:rsidRDefault="001A468F" w:rsidP="00180E95">
      <w:r>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661330" w:rsidRDefault="00661330" w:rsidP="00661330">
      <w:pPr>
        <w:pStyle w:val="4"/>
        <w:rPr>
          <w:color w:val="B4C6E7" w:themeColor="accent1" w:themeTint="66"/>
          <w:sz w:val="18"/>
          <w:szCs w:val="18"/>
          <w:lang w:val="en-GB"/>
        </w:rPr>
      </w:pPr>
      <w:r w:rsidRPr="00661330">
        <w:rPr>
          <w:rFonts w:hint="eastAsia"/>
          <w:color w:val="B4C6E7" w:themeColor="accent1" w:themeTint="66"/>
          <w:sz w:val="18"/>
          <w:szCs w:val="18"/>
          <w:lang w:val="en-GB"/>
        </w:rPr>
        <w:t>類型擦除</w:t>
      </w:r>
    </w:p>
    <w:p w14:paraId="4D4491C0" w14:textId="23EBD5FA" w:rsidR="00661330" w:rsidRDefault="00661330" w:rsidP="00180E95">
      <w:r>
        <w:rPr>
          <w:rFonts w:hint="eastAsia"/>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Default="00A45A29" w:rsidP="00180E95">
      <w:r>
        <w:rPr>
          <w:rFonts w:hint="eastAsia"/>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Default="00A45A29" w:rsidP="00180E95">
      <w:r>
        <w:rPr>
          <w:rFonts w:hint="eastAsia"/>
        </w:rPr>
        <w:t>打印結果</w:t>
      </w:r>
    </w:p>
    <w:p w14:paraId="35695199" w14:textId="0F1FB25E" w:rsidR="00A45A29" w:rsidRDefault="00A45A29" w:rsidP="00180E95">
      <w:r>
        <w:rPr>
          <w:rFonts w:hint="eastAsia"/>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Default="00281ECB" w:rsidP="00180E95"/>
    <w:p w14:paraId="2BE0A8B1" w14:textId="40EC562D" w:rsidR="00281ECB" w:rsidRDefault="00281ECB" w:rsidP="00180E95">
      <w:r>
        <w:rPr>
          <w:rFonts w:hint="eastAsia"/>
        </w:rPr>
        <w:t>無限制類型擦除</w:t>
      </w:r>
    </w:p>
    <w:p w14:paraId="45B2D058" w14:textId="2312E0DB" w:rsidR="00281ECB" w:rsidRDefault="00281ECB" w:rsidP="00180E95">
      <w:r>
        <w:rPr>
          <w:rFonts w:hint="eastAsia"/>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Default="006D248B" w:rsidP="00180E95"/>
    <w:p w14:paraId="1B3AB91B" w14:textId="1986C44E" w:rsidR="006D248B" w:rsidRDefault="006D248B" w:rsidP="00180E95">
      <w:r>
        <w:rPr>
          <w:rFonts w:hint="eastAsia"/>
        </w:rPr>
        <w:t>有限制類型擦除</w:t>
      </w:r>
    </w:p>
    <w:p w14:paraId="6225A3F3" w14:textId="7ADF3211" w:rsidR="006D248B" w:rsidRDefault="006D248B" w:rsidP="00180E95">
      <w:r>
        <w:rPr>
          <w:rFonts w:hint="eastAsia"/>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Default="00AD6100" w:rsidP="00180E95"/>
    <w:p w14:paraId="1D441B65" w14:textId="0B500495" w:rsidR="00AD6100" w:rsidRDefault="00AD6100" w:rsidP="00180E95">
      <w:r>
        <w:rPr>
          <w:rFonts w:hint="eastAsia"/>
        </w:rPr>
        <w:t>擦除方法中類型定義的參數</w:t>
      </w:r>
    </w:p>
    <w:p w14:paraId="17CC765D" w14:textId="61DE4B41" w:rsidR="00AD6100" w:rsidRDefault="00AD6100" w:rsidP="00180E95">
      <w:r>
        <w:rPr>
          <w:rFonts w:hint="eastAsia"/>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Default="0011471D" w:rsidP="00180E95"/>
    <w:p w14:paraId="7FC097E0" w14:textId="1D045A52" w:rsidR="00E00EDD" w:rsidRDefault="00E00EDD" w:rsidP="00180E95">
      <w:r>
        <w:rPr>
          <w:rFonts w:hint="eastAsia"/>
        </w:rPr>
        <w:t>橋接方法</w:t>
      </w:r>
    </w:p>
    <w:p w14:paraId="4B09C119" w14:textId="6E044A9F" w:rsidR="00E00EDD" w:rsidRDefault="00E00EDD" w:rsidP="00180E95">
      <w:r>
        <w:rPr>
          <w:rFonts w:hint="eastAsia"/>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083DC6" w:rsidRDefault="00083DC6" w:rsidP="00083DC6">
      <w:pPr>
        <w:pStyle w:val="4"/>
        <w:rPr>
          <w:color w:val="B4C6E7" w:themeColor="accent1" w:themeTint="66"/>
          <w:sz w:val="18"/>
          <w:szCs w:val="18"/>
          <w:lang w:val="en-GB"/>
        </w:rPr>
      </w:pPr>
      <w:r w:rsidRPr="00083DC6">
        <w:rPr>
          <w:rFonts w:hint="eastAsia"/>
          <w:color w:val="B4C6E7" w:themeColor="accent1" w:themeTint="66"/>
          <w:sz w:val="18"/>
          <w:szCs w:val="18"/>
          <w:lang w:val="en-GB"/>
        </w:rPr>
        <w:t>泛型與數組</w:t>
      </w:r>
    </w:p>
    <w:p w14:paraId="389D7FE9" w14:textId="39D3CC6D" w:rsidR="00083DC6" w:rsidRDefault="00EE43C1" w:rsidP="00180E95">
      <w:r>
        <w:rPr>
          <w:rFonts w:hint="eastAsia"/>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Default="00B810B1" w:rsidP="00180E95">
      <w:r>
        <w:rPr>
          <w:rFonts w:hint="eastAsia"/>
        </w:rPr>
        <w:t>開發時盡量別用泛型數組，採用泛型集合代替泛型數組。</w:t>
      </w:r>
    </w:p>
    <w:p w14:paraId="52D5D5A2" w14:textId="1946B0D3" w:rsidR="00F21EE0" w:rsidRPr="00F21EE0" w:rsidRDefault="00F21EE0" w:rsidP="00F21EE0">
      <w:pPr>
        <w:pStyle w:val="4"/>
        <w:rPr>
          <w:color w:val="B4C6E7" w:themeColor="accent1" w:themeTint="66"/>
          <w:sz w:val="18"/>
          <w:szCs w:val="18"/>
          <w:lang w:val="en-GB"/>
        </w:rPr>
      </w:pPr>
      <w:r w:rsidRPr="00F21EE0">
        <w:rPr>
          <w:rFonts w:hint="eastAsia"/>
          <w:color w:val="B4C6E7" w:themeColor="accent1" w:themeTint="66"/>
          <w:sz w:val="18"/>
          <w:szCs w:val="18"/>
          <w:lang w:val="en-GB"/>
        </w:rPr>
        <w:t>泛型反射</w:t>
      </w:r>
    </w:p>
    <w:p w14:paraId="47FA50BD" w14:textId="19813757" w:rsidR="00F21EE0" w:rsidRDefault="0014185D" w:rsidP="00180E95">
      <w:r>
        <w:rPr>
          <w:rFonts w:hint="eastAsia"/>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Default="00E7170A" w:rsidP="00180E95"/>
    <w:p w14:paraId="4870A686" w14:textId="5B187817" w:rsidR="00B5442A" w:rsidRPr="00B5442A" w:rsidRDefault="00B5442A" w:rsidP="00B5442A">
      <w:pPr>
        <w:pStyle w:val="3"/>
        <w:rPr>
          <w:color w:val="0070C0"/>
          <w:sz w:val="21"/>
          <w:szCs w:val="21"/>
          <w:lang w:val="en-GB"/>
        </w:rPr>
      </w:pPr>
      <w:r w:rsidRPr="00B5442A">
        <w:rPr>
          <w:color w:val="0070C0"/>
          <w:sz w:val="21"/>
          <w:szCs w:val="21"/>
          <w:lang w:val="en-GB"/>
        </w:rPr>
        <w:t>Using generic CLASSES</w:t>
      </w:r>
    </w:p>
    <w:p w14:paraId="3988D9AF" w14:textId="77777777" w:rsidR="00033D66" w:rsidRDefault="00033D66" w:rsidP="00180E95">
      <w:r w:rsidRPr="00033D66">
        <w:t xml:space="preserve">The two key areas to look at in a generified class are: </w:t>
      </w:r>
    </w:p>
    <w:p w14:paraId="5EE23209" w14:textId="77777777" w:rsidR="00033D66" w:rsidRDefault="00033D66" w:rsidP="00180E95">
      <w:r w:rsidRPr="00033D66">
        <w:t xml:space="preserve">1) The class declaration </w:t>
      </w:r>
    </w:p>
    <w:p w14:paraId="54C3E4CB" w14:textId="26A66295" w:rsidR="00B5442A" w:rsidRDefault="00033D66" w:rsidP="00180E95">
      <w:r w:rsidRPr="00033D66">
        <w:t>2) The method declarations that let you add elements</w:t>
      </w:r>
    </w:p>
    <w:p w14:paraId="5820A367" w14:textId="46DF1D61" w:rsidR="00033D66" w:rsidRDefault="00E07D3A" w:rsidP="00180E95">
      <w:r>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782579" w:rsidRDefault="00782579" w:rsidP="00782579">
      <w:pPr>
        <w:pStyle w:val="3"/>
        <w:rPr>
          <w:color w:val="0070C0"/>
          <w:sz w:val="21"/>
          <w:szCs w:val="21"/>
          <w:lang w:val="en-GB"/>
        </w:rPr>
      </w:pPr>
      <w:r w:rsidRPr="00782579">
        <w:rPr>
          <w:color w:val="0070C0"/>
          <w:sz w:val="21"/>
          <w:szCs w:val="21"/>
          <w:lang w:val="en-GB"/>
        </w:rPr>
        <w:t>Using type parameters with ArrayList</w:t>
      </w:r>
    </w:p>
    <w:p w14:paraId="1AC29BFB" w14:textId="070AF739" w:rsidR="00782579" w:rsidRDefault="006E00D8" w:rsidP="00180E95">
      <w:r>
        <w:rPr>
          <w:rFonts w:hint="eastAsia"/>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Default="006E00D8" w:rsidP="00180E95"/>
    <w:p w14:paraId="01CF8BE0" w14:textId="4688D3F3" w:rsidR="00D03ED4" w:rsidRPr="00D03ED4" w:rsidRDefault="00D03ED4" w:rsidP="00D03ED4">
      <w:pPr>
        <w:pStyle w:val="3"/>
        <w:rPr>
          <w:color w:val="0070C0"/>
          <w:sz w:val="21"/>
          <w:szCs w:val="21"/>
          <w:lang w:val="en-GB"/>
        </w:rPr>
      </w:pPr>
      <w:r w:rsidRPr="00D03ED4">
        <w:rPr>
          <w:color w:val="0070C0"/>
          <w:sz w:val="21"/>
          <w:szCs w:val="21"/>
          <w:lang w:val="en-GB"/>
        </w:rPr>
        <w:t xml:space="preserve">the </w:t>
      </w:r>
      <w:r w:rsidRPr="00D03ED4">
        <w:rPr>
          <w:rFonts w:hint="eastAsia"/>
          <w:color w:val="0070C0"/>
          <w:sz w:val="21"/>
          <w:szCs w:val="21"/>
          <w:lang w:val="en-GB"/>
        </w:rPr>
        <w:t>symbol</w:t>
      </w:r>
    </w:p>
    <w:p w14:paraId="24E9C32F" w14:textId="016459A4" w:rsidR="00211BEE" w:rsidRDefault="00211BEE" w:rsidP="00180E95">
      <w:r w:rsidRPr="00211BEE">
        <w:t xml:space="preserve">Q: Is “E” the only thing you can put there? Because the docs for sort used “T”.... </w:t>
      </w:r>
    </w:p>
    <w:p w14:paraId="6EA6C103" w14:textId="77777777" w:rsidR="00211BEE" w:rsidRDefault="00211BEE" w:rsidP="00180E95"/>
    <w:p w14:paraId="74A215C5" w14:textId="785B3D9E" w:rsidR="00211BEE" w:rsidRDefault="00211BEE" w:rsidP="00180E95">
      <w:r w:rsidRPr="00211BE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r>
        <w:rPr>
          <w:rFonts w:hint="eastAsia"/>
        </w:rPr>
        <w:t>.</w:t>
      </w:r>
    </w:p>
    <w:p w14:paraId="5F57CF8E" w14:textId="46C26FD9" w:rsidR="00B71266" w:rsidRDefault="00B71266" w:rsidP="00180E95"/>
    <w:p w14:paraId="2C49BBF0" w14:textId="2B7A56D2" w:rsidR="00B71266" w:rsidRPr="00A51404" w:rsidRDefault="00A51404" w:rsidP="00A51404">
      <w:pPr>
        <w:pStyle w:val="3"/>
        <w:rPr>
          <w:color w:val="0070C0"/>
          <w:sz w:val="21"/>
          <w:szCs w:val="21"/>
          <w:lang w:val="en-GB"/>
        </w:rPr>
      </w:pPr>
      <w:r w:rsidRPr="00A51404">
        <w:rPr>
          <w:color w:val="0070C0"/>
          <w:sz w:val="21"/>
          <w:szCs w:val="21"/>
          <w:lang w:val="en-GB"/>
        </w:rPr>
        <w:lastRenderedPageBreak/>
        <w:t>Using generic METHODS</w:t>
      </w:r>
    </w:p>
    <w:p w14:paraId="549A200B" w14:textId="77777777" w:rsidR="00D85E40" w:rsidRDefault="006C66AF" w:rsidP="00180E95">
      <w:r w:rsidRPr="006C66AF">
        <w:t xml:space="preserve">A generic class means that the class declaration includes a type parameter. </w:t>
      </w:r>
    </w:p>
    <w:p w14:paraId="2E3017EE" w14:textId="77777777" w:rsidR="00D85E40" w:rsidRDefault="00D85E40" w:rsidP="00180E95"/>
    <w:p w14:paraId="0F618DE2" w14:textId="37CC283A" w:rsidR="00A51404" w:rsidRDefault="006C66AF" w:rsidP="00180E95">
      <w:r w:rsidRPr="006C66AF">
        <w:t>A generic method means that the method declaration uses a type parameter in its signature.</w:t>
      </w:r>
    </w:p>
    <w:p w14:paraId="3235AB11" w14:textId="0612DDA8" w:rsidR="00A51404" w:rsidRDefault="00A51404" w:rsidP="00180E95"/>
    <w:p w14:paraId="1CCE217E" w14:textId="735D7B58" w:rsidR="00D85E40" w:rsidRDefault="00D85E40" w:rsidP="00180E95">
      <w:r w:rsidRPr="00D85E40">
        <w:t>You can use type parameters in a method in several different ways:</w:t>
      </w:r>
    </w:p>
    <w:p w14:paraId="6451E35D" w14:textId="348C657D" w:rsidR="00D85E40" w:rsidRDefault="00D85E40" w:rsidP="00180E95"/>
    <w:p w14:paraId="091E4C2C" w14:textId="28CB3ED8" w:rsidR="00D85E40" w:rsidRDefault="009345EF" w:rsidP="00180E95">
      <w:r>
        <w:rPr>
          <w:rFonts w:hint="eastAsia"/>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Default="009345EF" w:rsidP="00180E95"/>
    <w:p w14:paraId="1BDD7451" w14:textId="70D896F0" w:rsidR="00AD39E0" w:rsidRDefault="00AD39E0" w:rsidP="00180E95">
      <w:r w:rsidRPr="00AD39E0">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Default="00AD39E0" w:rsidP="00180E95"/>
    <w:p w14:paraId="16294704" w14:textId="67D8B820" w:rsidR="00AD39E0" w:rsidRDefault="00561A5B" w:rsidP="00180E95">
      <w:r>
        <w:rPr>
          <w:rFonts w:hint="eastAsia"/>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Default="00691C21" w:rsidP="00180E95">
      <w:r w:rsidRPr="00691C21">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Default="00691C21" w:rsidP="00180E95"/>
    <w:p w14:paraId="237E4446" w14:textId="20EC11D6" w:rsidR="00691C21" w:rsidRDefault="00CC6EAE" w:rsidP="00180E95">
      <w:r>
        <w:rPr>
          <w:rFonts w:hint="eastAsia"/>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312A47" w:rsidRDefault="005E0BFC" w:rsidP="005E0BFC">
      <w:r w:rsidRPr="008609BF">
        <w:t>Both are legal, but they’re different!</w:t>
      </w:r>
    </w:p>
    <w:p w14:paraId="1B750254" w14:textId="0CCCCB58" w:rsidR="00CC6EAE" w:rsidRDefault="00CC6EAE" w:rsidP="00180E95"/>
    <w:p w14:paraId="27A1A3F2" w14:textId="266E7C7E" w:rsidR="000E09CF" w:rsidRDefault="000E09CF" w:rsidP="00180E95">
      <w:r w:rsidRPr="000E09CF">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r>
        <w:t>.</w:t>
      </w:r>
    </w:p>
    <w:p w14:paraId="77AAA9A3" w14:textId="693AD76F" w:rsidR="006C4EF4" w:rsidRDefault="006C4EF4" w:rsidP="00180E95"/>
    <w:p w14:paraId="1167BC08" w14:textId="7EF98F2B" w:rsidR="006C4EF4" w:rsidRDefault="006C4EF4" w:rsidP="00180E95">
      <w:r w:rsidRPr="006C4EF4">
        <w:t>But... the one on the bottom, where the method argument is (ArrayList&lt;Animal&gt; list) means that only an ArrayList&lt;Animal&gt; is legal.</w:t>
      </w:r>
    </w:p>
    <w:p w14:paraId="167642D8" w14:textId="51EF1C2A" w:rsidR="006C4EF4" w:rsidRDefault="006C4EF4" w:rsidP="00180E95"/>
    <w:p w14:paraId="5D186896" w14:textId="77777777" w:rsidR="006C4EF4" w:rsidRDefault="006C4EF4" w:rsidP="00180E95"/>
    <w:p w14:paraId="01064BC5" w14:textId="0C29B558" w:rsidR="005E0BFC" w:rsidRDefault="00B6049C" w:rsidP="00B6049C">
      <w:pPr>
        <w:pStyle w:val="3"/>
        <w:rPr>
          <w:color w:val="0070C0"/>
          <w:sz w:val="21"/>
          <w:szCs w:val="21"/>
          <w:lang w:val="en-GB"/>
        </w:rPr>
      </w:pPr>
      <w:r w:rsidRPr="00B6049C">
        <w:rPr>
          <w:color w:val="0070C0"/>
          <w:sz w:val="21"/>
          <w:szCs w:val="21"/>
          <w:lang w:val="en-GB"/>
        </w:rPr>
        <w:lastRenderedPageBreak/>
        <w:t>Revisiting the sort() method</w:t>
      </w:r>
    </w:p>
    <w:p w14:paraId="371E9CBA" w14:textId="09C40A30" w:rsidR="00B6049C" w:rsidRDefault="000C6DB3" w:rsidP="00B6049C">
      <w:pPr>
        <w:rPr>
          <w:lang w:val="en-GB"/>
        </w:rPr>
      </w:pPr>
      <w:r>
        <w:rPr>
          <w:rFonts w:hint="eastAsia"/>
          <w:lang w:val="en-GB"/>
        </w:rPr>
        <w:t>P</w:t>
      </w:r>
      <w:r>
        <w:rPr>
          <w:lang w:val="en-GB"/>
        </w:rPr>
        <w:t>546</w:t>
      </w:r>
    </w:p>
    <w:p w14:paraId="40C7918E" w14:textId="4DF3537E" w:rsidR="000C6DB3" w:rsidRDefault="000C6DB3" w:rsidP="00B6049C">
      <w:pPr>
        <w:rPr>
          <w:lang w:val="en-GB"/>
        </w:rPr>
      </w:pPr>
      <w:r>
        <w:rPr>
          <w:rFonts w:hint="eastAsia"/>
          <w:noProof/>
          <w:lang w:val="en-GB"/>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0AD6D8BA" w14:textId="33CDB573" w:rsidR="00A21599" w:rsidRDefault="007B2A77" w:rsidP="00B6049C">
      <w:pPr>
        <w:rPr>
          <w:lang w:val="en-GB"/>
        </w:rPr>
      </w:pPr>
      <w:r w:rsidRPr="007B2A77">
        <w:rPr>
          <w:lang w:val="en-GB"/>
        </w:rPr>
        <w:t>The sort() method can take only lists of Comparable objects. Song is NOT a subtype of Comparable, so you cannot sort() the list of Songs. At least not yet...</w:t>
      </w:r>
    </w:p>
    <w:p w14:paraId="75B6CBC0" w14:textId="37BCE34F" w:rsidR="00FC545D" w:rsidRDefault="00FC545D" w:rsidP="00B6049C">
      <w:pPr>
        <w:rPr>
          <w:lang w:val="en-GB"/>
        </w:rPr>
      </w:pPr>
      <w:r>
        <w:rPr>
          <w:rFonts w:hint="eastAsia"/>
          <w:noProof/>
          <w:lang w:val="en-GB"/>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Default="00FC545D" w:rsidP="00B6049C">
      <w:pPr>
        <w:rPr>
          <w:lang w:val="en-GB"/>
        </w:rPr>
      </w:pPr>
    </w:p>
    <w:p w14:paraId="47C52551" w14:textId="71357FA5" w:rsidR="00057980" w:rsidRDefault="00057980" w:rsidP="00B6049C">
      <w:pPr>
        <w:rPr>
          <w:lang w:val="en-GB"/>
        </w:rPr>
      </w:pPr>
    </w:p>
    <w:p w14:paraId="2C6EDA5F" w14:textId="4B46D3A9" w:rsidR="00057980" w:rsidRDefault="00057980" w:rsidP="00B6049C">
      <w:pPr>
        <w:rPr>
          <w:lang w:val="en-GB"/>
        </w:rPr>
      </w:pPr>
      <w:r>
        <w:rPr>
          <w:rFonts w:hint="eastAsia"/>
          <w:noProof/>
          <w:lang w:val="en-GB"/>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Default="00D74A72" w:rsidP="00B6049C">
      <w:pPr>
        <w:rPr>
          <w:lang w:val="en-GB"/>
        </w:rPr>
      </w:pPr>
      <w:r>
        <w:rPr>
          <w:rFonts w:hint="eastAsia"/>
          <w:noProof/>
          <w:lang w:val="en-GB"/>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Default="0066797A" w:rsidP="00B6049C">
      <w:pPr>
        <w:rPr>
          <w:lang w:val="en-GB"/>
        </w:rPr>
      </w:pPr>
      <w:r>
        <w:rPr>
          <w:rFonts w:hint="eastAsia"/>
          <w:noProof/>
          <w:lang w:val="en-GB"/>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5CD5BE9B" w:rsidR="0066797A" w:rsidRPr="00B6049C" w:rsidRDefault="006B5BA2" w:rsidP="00B6049C">
      <w:pPr>
        <w:rPr>
          <w:rFonts w:hint="eastAsia"/>
          <w:lang w:val="en-GB"/>
        </w:rPr>
      </w:pPr>
      <w:r>
        <w:rPr>
          <w:rFonts w:hint="eastAsia"/>
          <w:noProof/>
          <w:lang w:val="en-GB"/>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sectPr w:rsidR="0066797A" w:rsidRPr="00B6049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C3B70" w14:textId="77777777" w:rsidR="00BF18A1" w:rsidRDefault="00BF18A1" w:rsidP="00E236E5">
      <w:r>
        <w:separator/>
      </w:r>
    </w:p>
  </w:endnote>
  <w:endnote w:type="continuationSeparator" w:id="0">
    <w:p w14:paraId="0B208224" w14:textId="77777777" w:rsidR="00BF18A1" w:rsidRDefault="00BF18A1"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E52F36" w14:textId="77777777" w:rsidR="00BF18A1" w:rsidRDefault="00BF18A1" w:rsidP="00E236E5">
      <w:r>
        <w:separator/>
      </w:r>
    </w:p>
  </w:footnote>
  <w:footnote w:type="continuationSeparator" w:id="0">
    <w:p w14:paraId="5DAF7602" w14:textId="77777777" w:rsidR="00BF18A1" w:rsidRDefault="00BF18A1"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22F07"/>
    <w:rsid w:val="00023AFE"/>
    <w:rsid w:val="00033D66"/>
    <w:rsid w:val="00033EF2"/>
    <w:rsid w:val="0003424E"/>
    <w:rsid w:val="00036EA7"/>
    <w:rsid w:val="00037A04"/>
    <w:rsid w:val="00040CBC"/>
    <w:rsid w:val="00041630"/>
    <w:rsid w:val="000419E9"/>
    <w:rsid w:val="0004481E"/>
    <w:rsid w:val="000479D6"/>
    <w:rsid w:val="00047D23"/>
    <w:rsid w:val="000530C7"/>
    <w:rsid w:val="00054432"/>
    <w:rsid w:val="000549E7"/>
    <w:rsid w:val="00054D74"/>
    <w:rsid w:val="00055844"/>
    <w:rsid w:val="00056A2E"/>
    <w:rsid w:val="00057980"/>
    <w:rsid w:val="00061E39"/>
    <w:rsid w:val="00063A5D"/>
    <w:rsid w:val="00065732"/>
    <w:rsid w:val="0007080B"/>
    <w:rsid w:val="0007420E"/>
    <w:rsid w:val="00076254"/>
    <w:rsid w:val="00077067"/>
    <w:rsid w:val="00080574"/>
    <w:rsid w:val="00083DC6"/>
    <w:rsid w:val="000846D7"/>
    <w:rsid w:val="00084FB8"/>
    <w:rsid w:val="00086090"/>
    <w:rsid w:val="00090283"/>
    <w:rsid w:val="00093408"/>
    <w:rsid w:val="0009362E"/>
    <w:rsid w:val="00093937"/>
    <w:rsid w:val="0009478D"/>
    <w:rsid w:val="000976DF"/>
    <w:rsid w:val="000A1830"/>
    <w:rsid w:val="000A3349"/>
    <w:rsid w:val="000A5908"/>
    <w:rsid w:val="000A5D07"/>
    <w:rsid w:val="000A7BA0"/>
    <w:rsid w:val="000B0CA2"/>
    <w:rsid w:val="000B3519"/>
    <w:rsid w:val="000B3556"/>
    <w:rsid w:val="000B4AF1"/>
    <w:rsid w:val="000C07B3"/>
    <w:rsid w:val="000C3014"/>
    <w:rsid w:val="000C5823"/>
    <w:rsid w:val="000C6DB3"/>
    <w:rsid w:val="000D0914"/>
    <w:rsid w:val="000D2268"/>
    <w:rsid w:val="000D2761"/>
    <w:rsid w:val="000D64E2"/>
    <w:rsid w:val="000D6686"/>
    <w:rsid w:val="000E003F"/>
    <w:rsid w:val="000E09C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31008"/>
    <w:rsid w:val="001319FF"/>
    <w:rsid w:val="00137A6D"/>
    <w:rsid w:val="00141679"/>
    <w:rsid w:val="0014185D"/>
    <w:rsid w:val="00141AC4"/>
    <w:rsid w:val="00142712"/>
    <w:rsid w:val="00142F99"/>
    <w:rsid w:val="00146AED"/>
    <w:rsid w:val="001501F3"/>
    <w:rsid w:val="001535D7"/>
    <w:rsid w:val="00154246"/>
    <w:rsid w:val="0015509A"/>
    <w:rsid w:val="00160999"/>
    <w:rsid w:val="00162A8D"/>
    <w:rsid w:val="00162DCF"/>
    <w:rsid w:val="00163218"/>
    <w:rsid w:val="001642B5"/>
    <w:rsid w:val="00165A4A"/>
    <w:rsid w:val="001679B9"/>
    <w:rsid w:val="00167CD2"/>
    <w:rsid w:val="00172BDA"/>
    <w:rsid w:val="0017531A"/>
    <w:rsid w:val="00175EB3"/>
    <w:rsid w:val="00180E95"/>
    <w:rsid w:val="001831AC"/>
    <w:rsid w:val="00183F6D"/>
    <w:rsid w:val="001905B8"/>
    <w:rsid w:val="00190B21"/>
    <w:rsid w:val="00190C7E"/>
    <w:rsid w:val="00195151"/>
    <w:rsid w:val="00195234"/>
    <w:rsid w:val="0019642C"/>
    <w:rsid w:val="001A18CE"/>
    <w:rsid w:val="001A19BF"/>
    <w:rsid w:val="001A360B"/>
    <w:rsid w:val="001A468F"/>
    <w:rsid w:val="001B05A4"/>
    <w:rsid w:val="001B1DCA"/>
    <w:rsid w:val="001B2752"/>
    <w:rsid w:val="001B2FD8"/>
    <w:rsid w:val="001B4EC6"/>
    <w:rsid w:val="001B6650"/>
    <w:rsid w:val="001B7464"/>
    <w:rsid w:val="001C0815"/>
    <w:rsid w:val="001C26F8"/>
    <w:rsid w:val="001C2713"/>
    <w:rsid w:val="001C3639"/>
    <w:rsid w:val="001C5252"/>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BEE"/>
    <w:rsid w:val="00211D1F"/>
    <w:rsid w:val="002125DB"/>
    <w:rsid w:val="00213D40"/>
    <w:rsid w:val="002174ED"/>
    <w:rsid w:val="00217DB6"/>
    <w:rsid w:val="00221315"/>
    <w:rsid w:val="00221AB6"/>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742"/>
    <w:rsid w:val="00255866"/>
    <w:rsid w:val="002601AD"/>
    <w:rsid w:val="00263510"/>
    <w:rsid w:val="00266302"/>
    <w:rsid w:val="00266E59"/>
    <w:rsid w:val="00270C21"/>
    <w:rsid w:val="0027376E"/>
    <w:rsid w:val="00274473"/>
    <w:rsid w:val="002763DD"/>
    <w:rsid w:val="002775A3"/>
    <w:rsid w:val="002810EB"/>
    <w:rsid w:val="00281ECB"/>
    <w:rsid w:val="00284944"/>
    <w:rsid w:val="00285CB6"/>
    <w:rsid w:val="00290096"/>
    <w:rsid w:val="002936E7"/>
    <w:rsid w:val="00294285"/>
    <w:rsid w:val="0029580F"/>
    <w:rsid w:val="0029745C"/>
    <w:rsid w:val="00297A14"/>
    <w:rsid w:val="00297B47"/>
    <w:rsid w:val="002A27BD"/>
    <w:rsid w:val="002A34A3"/>
    <w:rsid w:val="002B08F4"/>
    <w:rsid w:val="002B26F2"/>
    <w:rsid w:val="002B2D5C"/>
    <w:rsid w:val="002B4B8E"/>
    <w:rsid w:val="002B50DB"/>
    <w:rsid w:val="002B7548"/>
    <w:rsid w:val="002C2FF3"/>
    <w:rsid w:val="002C46DF"/>
    <w:rsid w:val="002C5E7A"/>
    <w:rsid w:val="002C67A4"/>
    <w:rsid w:val="002C6863"/>
    <w:rsid w:val="002C78A3"/>
    <w:rsid w:val="002C7AB0"/>
    <w:rsid w:val="002D1107"/>
    <w:rsid w:val="002D12B1"/>
    <w:rsid w:val="002D3B13"/>
    <w:rsid w:val="002D3E17"/>
    <w:rsid w:val="002D4EAF"/>
    <w:rsid w:val="002D5EC9"/>
    <w:rsid w:val="002D60DC"/>
    <w:rsid w:val="002E1320"/>
    <w:rsid w:val="002E1986"/>
    <w:rsid w:val="002E1BF7"/>
    <w:rsid w:val="002E27D4"/>
    <w:rsid w:val="002E2A7D"/>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6310"/>
    <w:rsid w:val="00306428"/>
    <w:rsid w:val="003072CB"/>
    <w:rsid w:val="0031189B"/>
    <w:rsid w:val="00312A47"/>
    <w:rsid w:val="00313E01"/>
    <w:rsid w:val="003153CD"/>
    <w:rsid w:val="00316315"/>
    <w:rsid w:val="00320217"/>
    <w:rsid w:val="00321A3C"/>
    <w:rsid w:val="00322DE1"/>
    <w:rsid w:val="00326F51"/>
    <w:rsid w:val="00330DEE"/>
    <w:rsid w:val="003310A9"/>
    <w:rsid w:val="00333A0A"/>
    <w:rsid w:val="003341EE"/>
    <w:rsid w:val="00335396"/>
    <w:rsid w:val="00336173"/>
    <w:rsid w:val="00336839"/>
    <w:rsid w:val="00337242"/>
    <w:rsid w:val="0034035F"/>
    <w:rsid w:val="00344B4A"/>
    <w:rsid w:val="00346277"/>
    <w:rsid w:val="003640BC"/>
    <w:rsid w:val="00364BD0"/>
    <w:rsid w:val="00364E1D"/>
    <w:rsid w:val="003662EC"/>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5602"/>
    <w:rsid w:val="003A7FF8"/>
    <w:rsid w:val="003B1C79"/>
    <w:rsid w:val="003B2EFB"/>
    <w:rsid w:val="003B64C9"/>
    <w:rsid w:val="003B6C65"/>
    <w:rsid w:val="003B77FF"/>
    <w:rsid w:val="003B7A2C"/>
    <w:rsid w:val="003C0586"/>
    <w:rsid w:val="003C1BFD"/>
    <w:rsid w:val="003C373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6D0A"/>
    <w:rsid w:val="00426EAA"/>
    <w:rsid w:val="004270A6"/>
    <w:rsid w:val="004277B8"/>
    <w:rsid w:val="00431155"/>
    <w:rsid w:val="004311E3"/>
    <w:rsid w:val="00432FAF"/>
    <w:rsid w:val="00433A94"/>
    <w:rsid w:val="004361FC"/>
    <w:rsid w:val="004400E7"/>
    <w:rsid w:val="00440337"/>
    <w:rsid w:val="0044042A"/>
    <w:rsid w:val="00441898"/>
    <w:rsid w:val="00441C14"/>
    <w:rsid w:val="00441D90"/>
    <w:rsid w:val="00443B07"/>
    <w:rsid w:val="00452399"/>
    <w:rsid w:val="00453E1F"/>
    <w:rsid w:val="004557C8"/>
    <w:rsid w:val="00455FE2"/>
    <w:rsid w:val="00460050"/>
    <w:rsid w:val="0046166F"/>
    <w:rsid w:val="00461ED2"/>
    <w:rsid w:val="00461F34"/>
    <w:rsid w:val="004629D6"/>
    <w:rsid w:val="0046718A"/>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42C1"/>
    <w:rsid w:val="00496E3F"/>
    <w:rsid w:val="00497024"/>
    <w:rsid w:val="004A1192"/>
    <w:rsid w:val="004A15EE"/>
    <w:rsid w:val="004A219F"/>
    <w:rsid w:val="004A22A2"/>
    <w:rsid w:val="004A4FBB"/>
    <w:rsid w:val="004A682F"/>
    <w:rsid w:val="004A6F66"/>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065D"/>
    <w:rsid w:val="0051112D"/>
    <w:rsid w:val="00511F4C"/>
    <w:rsid w:val="00513413"/>
    <w:rsid w:val="00513646"/>
    <w:rsid w:val="00515070"/>
    <w:rsid w:val="00521E14"/>
    <w:rsid w:val="00523ACE"/>
    <w:rsid w:val="005334D1"/>
    <w:rsid w:val="00533846"/>
    <w:rsid w:val="0053583F"/>
    <w:rsid w:val="00536546"/>
    <w:rsid w:val="005404DD"/>
    <w:rsid w:val="00540F16"/>
    <w:rsid w:val="00541012"/>
    <w:rsid w:val="00541F4E"/>
    <w:rsid w:val="00543F1F"/>
    <w:rsid w:val="0055071B"/>
    <w:rsid w:val="00550B39"/>
    <w:rsid w:val="005524E6"/>
    <w:rsid w:val="00561A5B"/>
    <w:rsid w:val="00561AA0"/>
    <w:rsid w:val="005652EA"/>
    <w:rsid w:val="00570012"/>
    <w:rsid w:val="0057087B"/>
    <w:rsid w:val="00571179"/>
    <w:rsid w:val="005716D1"/>
    <w:rsid w:val="00571C54"/>
    <w:rsid w:val="00574BA2"/>
    <w:rsid w:val="005772DE"/>
    <w:rsid w:val="005807EB"/>
    <w:rsid w:val="0058150C"/>
    <w:rsid w:val="00581D68"/>
    <w:rsid w:val="00582FCB"/>
    <w:rsid w:val="005843CA"/>
    <w:rsid w:val="00593B73"/>
    <w:rsid w:val="0059652A"/>
    <w:rsid w:val="005A0C52"/>
    <w:rsid w:val="005A2F4C"/>
    <w:rsid w:val="005A4C3E"/>
    <w:rsid w:val="005A6715"/>
    <w:rsid w:val="005B070E"/>
    <w:rsid w:val="005B116D"/>
    <w:rsid w:val="005B2225"/>
    <w:rsid w:val="005B487C"/>
    <w:rsid w:val="005B5021"/>
    <w:rsid w:val="005B5323"/>
    <w:rsid w:val="005B53C5"/>
    <w:rsid w:val="005B65E9"/>
    <w:rsid w:val="005B66E1"/>
    <w:rsid w:val="005C01AD"/>
    <w:rsid w:val="005C1D6D"/>
    <w:rsid w:val="005C34ED"/>
    <w:rsid w:val="005C47E9"/>
    <w:rsid w:val="005C4DED"/>
    <w:rsid w:val="005C6D05"/>
    <w:rsid w:val="005C6E24"/>
    <w:rsid w:val="005D570C"/>
    <w:rsid w:val="005D5C85"/>
    <w:rsid w:val="005E0325"/>
    <w:rsid w:val="005E08CB"/>
    <w:rsid w:val="005E0BFC"/>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4A8C"/>
    <w:rsid w:val="00635E20"/>
    <w:rsid w:val="006369C8"/>
    <w:rsid w:val="006372DC"/>
    <w:rsid w:val="00637E81"/>
    <w:rsid w:val="00640028"/>
    <w:rsid w:val="006406D6"/>
    <w:rsid w:val="00643663"/>
    <w:rsid w:val="00644C89"/>
    <w:rsid w:val="00656F66"/>
    <w:rsid w:val="006579F7"/>
    <w:rsid w:val="006610DB"/>
    <w:rsid w:val="00661330"/>
    <w:rsid w:val="006616D6"/>
    <w:rsid w:val="00662300"/>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1C21"/>
    <w:rsid w:val="006936D5"/>
    <w:rsid w:val="00693928"/>
    <w:rsid w:val="006970FB"/>
    <w:rsid w:val="00697974"/>
    <w:rsid w:val="006A2AB6"/>
    <w:rsid w:val="006A39CF"/>
    <w:rsid w:val="006A3B6C"/>
    <w:rsid w:val="006A3E13"/>
    <w:rsid w:val="006A3E9F"/>
    <w:rsid w:val="006A553E"/>
    <w:rsid w:val="006A577E"/>
    <w:rsid w:val="006A7B9A"/>
    <w:rsid w:val="006A7F77"/>
    <w:rsid w:val="006B076A"/>
    <w:rsid w:val="006B25EE"/>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4B33"/>
    <w:rsid w:val="006D556E"/>
    <w:rsid w:val="006E00D8"/>
    <w:rsid w:val="006E3B8A"/>
    <w:rsid w:val="006F0B07"/>
    <w:rsid w:val="006F1F05"/>
    <w:rsid w:val="006F7027"/>
    <w:rsid w:val="006F7767"/>
    <w:rsid w:val="006F7FDA"/>
    <w:rsid w:val="00701762"/>
    <w:rsid w:val="00702694"/>
    <w:rsid w:val="00703F95"/>
    <w:rsid w:val="00704F44"/>
    <w:rsid w:val="00706703"/>
    <w:rsid w:val="00711DC3"/>
    <w:rsid w:val="00711EF5"/>
    <w:rsid w:val="00713951"/>
    <w:rsid w:val="007168EF"/>
    <w:rsid w:val="00721925"/>
    <w:rsid w:val="00722FC0"/>
    <w:rsid w:val="00724288"/>
    <w:rsid w:val="0072551D"/>
    <w:rsid w:val="007272B8"/>
    <w:rsid w:val="00727D2F"/>
    <w:rsid w:val="007355F5"/>
    <w:rsid w:val="00736943"/>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579"/>
    <w:rsid w:val="00782997"/>
    <w:rsid w:val="00787371"/>
    <w:rsid w:val="00796EE3"/>
    <w:rsid w:val="007A3729"/>
    <w:rsid w:val="007A42C5"/>
    <w:rsid w:val="007A545C"/>
    <w:rsid w:val="007B0424"/>
    <w:rsid w:val="007B141C"/>
    <w:rsid w:val="007B21F2"/>
    <w:rsid w:val="007B26A1"/>
    <w:rsid w:val="007B2A77"/>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E6A3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139"/>
    <w:rsid w:val="00821F10"/>
    <w:rsid w:val="00822DF5"/>
    <w:rsid w:val="00823405"/>
    <w:rsid w:val="008237D9"/>
    <w:rsid w:val="00823A15"/>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5400"/>
    <w:rsid w:val="00857D62"/>
    <w:rsid w:val="0086098B"/>
    <w:rsid w:val="008609BF"/>
    <w:rsid w:val="0086133D"/>
    <w:rsid w:val="00864138"/>
    <w:rsid w:val="0086414B"/>
    <w:rsid w:val="008654B6"/>
    <w:rsid w:val="00865565"/>
    <w:rsid w:val="00866482"/>
    <w:rsid w:val="00867F9C"/>
    <w:rsid w:val="00871DBA"/>
    <w:rsid w:val="00872C8A"/>
    <w:rsid w:val="00880694"/>
    <w:rsid w:val="008839F1"/>
    <w:rsid w:val="008852A8"/>
    <w:rsid w:val="008860F6"/>
    <w:rsid w:val="0088686B"/>
    <w:rsid w:val="00893692"/>
    <w:rsid w:val="00896AF2"/>
    <w:rsid w:val="008A0989"/>
    <w:rsid w:val="008A335A"/>
    <w:rsid w:val="008A7160"/>
    <w:rsid w:val="008B1113"/>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57AF"/>
    <w:rsid w:val="008D5A94"/>
    <w:rsid w:val="008D6426"/>
    <w:rsid w:val="008D77DD"/>
    <w:rsid w:val="008E20E5"/>
    <w:rsid w:val="008E21E1"/>
    <w:rsid w:val="008E2E8F"/>
    <w:rsid w:val="008E3A33"/>
    <w:rsid w:val="008E78C8"/>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45EF"/>
    <w:rsid w:val="00935BC2"/>
    <w:rsid w:val="009408E0"/>
    <w:rsid w:val="009421BA"/>
    <w:rsid w:val="00942EE7"/>
    <w:rsid w:val="00944DCC"/>
    <w:rsid w:val="00946B60"/>
    <w:rsid w:val="009478E6"/>
    <w:rsid w:val="00950D4F"/>
    <w:rsid w:val="0095155E"/>
    <w:rsid w:val="00951562"/>
    <w:rsid w:val="00952606"/>
    <w:rsid w:val="00952B79"/>
    <w:rsid w:val="009564E3"/>
    <w:rsid w:val="009567D7"/>
    <w:rsid w:val="009568AF"/>
    <w:rsid w:val="00960779"/>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5E3A"/>
    <w:rsid w:val="009E775A"/>
    <w:rsid w:val="009F284C"/>
    <w:rsid w:val="009F3A1E"/>
    <w:rsid w:val="00A000DA"/>
    <w:rsid w:val="00A02C3F"/>
    <w:rsid w:val="00A03E86"/>
    <w:rsid w:val="00A062A0"/>
    <w:rsid w:val="00A067B1"/>
    <w:rsid w:val="00A06E3C"/>
    <w:rsid w:val="00A12774"/>
    <w:rsid w:val="00A15409"/>
    <w:rsid w:val="00A17DE6"/>
    <w:rsid w:val="00A20614"/>
    <w:rsid w:val="00A20CD7"/>
    <w:rsid w:val="00A21599"/>
    <w:rsid w:val="00A22C4E"/>
    <w:rsid w:val="00A241EF"/>
    <w:rsid w:val="00A25153"/>
    <w:rsid w:val="00A25157"/>
    <w:rsid w:val="00A27009"/>
    <w:rsid w:val="00A27983"/>
    <w:rsid w:val="00A30670"/>
    <w:rsid w:val="00A30AFA"/>
    <w:rsid w:val="00A30E6D"/>
    <w:rsid w:val="00A314C4"/>
    <w:rsid w:val="00A338DD"/>
    <w:rsid w:val="00A3395C"/>
    <w:rsid w:val="00A353E3"/>
    <w:rsid w:val="00A40932"/>
    <w:rsid w:val="00A41610"/>
    <w:rsid w:val="00A42669"/>
    <w:rsid w:val="00A42FFE"/>
    <w:rsid w:val="00A44381"/>
    <w:rsid w:val="00A4485D"/>
    <w:rsid w:val="00A4509F"/>
    <w:rsid w:val="00A45A29"/>
    <w:rsid w:val="00A45BB3"/>
    <w:rsid w:val="00A462A8"/>
    <w:rsid w:val="00A4652E"/>
    <w:rsid w:val="00A4741D"/>
    <w:rsid w:val="00A5025D"/>
    <w:rsid w:val="00A50B78"/>
    <w:rsid w:val="00A51404"/>
    <w:rsid w:val="00A52B05"/>
    <w:rsid w:val="00A530B4"/>
    <w:rsid w:val="00A55419"/>
    <w:rsid w:val="00A5548D"/>
    <w:rsid w:val="00A57942"/>
    <w:rsid w:val="00A60876"/>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2F53"/>
    <w:rsid w:val="00A85659"/>
    <w:rsid w:val="00A85A67"/>
    <w:rsid w:val="00A862C9"/>
    <w:rsid w:val="00A86F90"/>
    <w:rsid w:val="00A91B53"/>
    <w:rsid w:val="00A95AD0"/>
    <w:rsid w:val="00A95F2F"/>
    <w:rsid w:val="00A9701B"/>
    <w:rsid w:val="00AA1E0A"/>
    <w:rsid w:val="00AA26AA"/>
    <w:rsid w:val="00AA2D0C"/>
    <w:rsid w:val="00AA2DDB"/>
    <w:rsid w:val="00AB2CDE"/>
    <w:rsid w:val="00AB2E2A"/>
    <w:rsid w:val="00AB4427"/>
    <w:rsid w:val="00AB48C9"/>
    <w:rsid w:val="00AB7586"/>
    <w:rsid w:val="00AB77B6"/>
    <w:rsid w:val="00AB7A40"/>
    <w:rsid w:val="00AC2F17"/>
    <w:rsid w:val="00AC7118"/>
    <w:rsid w:val="00AD0835"/>
    <w:rsid w:val="00AD1814"/>
    <w:rsid w:val="00AD26FC"/>
    <w:rsid w:val="00AD28B9"/>
    <w:rsid w:val="00AD2F3A"/>
    <w:rsid w:val="00AD39E0"/>
    <w:rsid w:val="00AD6100"/>
    <w:rsid w:val="00AD7FFE"/>
    <w:rsid w:val="00AE098F"/>
    <w:rsid w:val="00AE4B3A"/>
    <w:rsid w:val="00AE682D"/>
    <w:rsid w:val="00AE7FA0"/>
    <w:rsid w:val="00AF2453"/>
    <w:rsid w:val="00AF2883"/>
    <w:rsid w:val="00AF28F3"/>
    <w:rsid w:val="00AF60EB"/>
    <w:rsid w:val="00AF64A4"/>
    <w:rsid w:val="00AF6C18"/>
    <w:rsid w:val="00AF7334"/>
    <w:rsid w:val="00B008B3"/>
    <w:rsid w:val="00B00A8A"/>
    <w:rsid w:val="00B0250E"/>
    <w:rsid w:val="00B041DF"/>
    <w:rsid w:val="00B04B0B"/>
    <w:rsid w:val="00B04D34"/>
    <w:rsid w:val="00B066A9"/>
    <w:rsid w:val="00B0724B"/>
    <w:rsid w:val="00B12DF1"/>
    <w:rsid w:val="00B13060"/>
    <w:rsid w:val="00B1423A"/>
    <w:rsid w:val="00B16C44"/>
    <w:rsid w:val="00B201AA"/>
    <w:rsid w:val="00B224C6"/>
    <w:rsid w:val="00B2638A"/>
    <w:rsid w:val="00B26BF6"/>
    <w:rsid w:val="00B30FE5"/>
    <w:rsid w:val="00B32084"/>
    <w:rsid w:val="00B332A5"/>
    <w:rsid w:val="00B35018"/>
    <w:rsid w:val="00B368D8"/>
    <w:rsid w:val="00B45A89"/>
    <w:rsid w:val="00B45D8A"/>
    <w:rsid w:val="00B46014"/>
    <w:rsid w:val="00B466A8"/>
    <w:rsid w:val="00B46A60"/>
    <w:rsid w:val="00B50626"/>
    <w:rsid w:val="00B510CF"/>
    <w:rsid w:val="00B5442A"/>
    <w:rsid w:val="00B6049C"/>
    <w:rsid w:val="00B62BB8"/>
    <w:rsid w:val="00B62E7F"/>
    <w:rsid w:val="00B64146"/>
    <w:rsid w:val="00B66376"/>
    <w:rsid w:val="00B67AEC"/>
    <w:rsid w:val="00B71266"/>
    <w:rsid w:val="00B724C0"/>
    <w:rsid w:val="00B74D9B"/>
    <w:rsid w:val="00B74F68"/>
    <w:rsid w:val="00B8020B"/>
    <w:rsid w:val="00B805C6"/>
    <w:rsid w:val="00B810B1"/>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49E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6818"/>
    <w:rsid w:val="00BD78E4"/>
    <w:rsid w:val="00BE0008"/>
    <w:rsid w:val="00BE031D"/>
    <w:rsid w:val="00BE4839"/>
    <w:rsid w:val="00BE62E6"/>
    <w:rsid w:val="00BE66D0"/>
    <w:rsid w:val="00BF0501"/>
    <w:rsid w:val="00BF18A1"/>
    <w:rsid w:val="00BF1C0A"/>
    <w:rsid w:val="00BF36BA"/>
    <w:rsid w:val="00BF4B0A"/>
    <w:rsid w:val="00BF72E5"/>
    <w:rsid w:val="00C009D1"/>
    <w:rsid w:val="00C01C49"/>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3C3"/>
    <w:rsid w:val="00C57A9D"/>
    <w:rsid w:val="00C61172"/>
    <w:rsid w:val="00C61788"/>
    <w:rsid w:val="00C61E79"/>
    <w:rsid w:val="00C650B8"/>
    <w:rsid w:val="00C6556D"/>
    <w:rsid w:val="00C70F66"/>
    <w:rsid w:val="00C730A6"/>
    <w:rsid w:val="00C75366"/>
    <w:rsid w:val="00C75CB3"/>
    <w:rsid w:val="00C75F68"/>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4798"/>
    <w:rsid w:val="00CA6689"/>
    <w:rsid w:val="00CA6CE4"/>
    <w:rsid w:val="00CA76D3"/>
    <w:rsid w:val="00CB6FF5"/>
    <w:rsid w:val="00CC428C"/>
    <w:rsid w:val="00CC6EAE"/>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3ED4"/>
    <w:rsid w:val="00D04134"/>
    <w:rsid w:val="00D04906"/>
    <w:rsid w:val="00D06640"/>
    <w:rsid w:val="00D06C48"/>
    <w:rsid w:val="00D109B0"/>
    <w:rsid w:val="00D120FF"/>
    <w:rsid w:val="00D163BB"/>
    <w:rsid w:val="00D164FF"/>
    <w:rsid w:val="00D205EB"/>
    <w:rsid w:val="00D20A8C"/>
    <w:rsid w:val="00D23555"/>
    <w:rsid w:val="00D2591D"/>
    <w:rsid w:val="00D2720B"/>
    <w:rsid w:val="00D273AE"/>
    <w:rsid w:val="00D31DA9"/>
    <w:rsid w:val="00D32D7C"/>
    <w:rsid w:val="00D43974"/>
    <w:rsid w:val="00D43C03"/>
    <w:rsid w:val="00D445DC"/>
    <w:rsid w:val="00D44B9E"/>
    <w:rsid w:val="00D4503D"/>
    <w:rsid w:val="00D45709"/>
    <w:rsid w:val="00D45B3E"/>
    <w:rsid w:val="00D46A62"/>
    <w:rsid w:val="00D52DF6"/>
    <w:rsid w:val="00D53F5C"/>
    <w:rsid w:val="00D54AA0"/>
    <w:rsid w:val="00D556B4"/>
    <w:rsid w:val="00D56207"/>
    <w:rsid w:val="00D60674"/>
    <w:rsid w:val="00D61A80"/>
    <w:rsid w:val="00D66F2A"/>
    <w:rsid w:val="00D66F6B"/>
    <w:rsid w:val="00D74A72"/>
    <w:rsid w:val="00D74F97"/>
    <w:rsid w:val="00D75D4D"/>
    <w:rsid w:val="00D77812"/>
    <w:rsid w:val="00D82089"/>
    <w:rsid w:val="00D83C6F"/>
    <w:rsid w:val="00D85E40"/>
    <w:rsid w:val="00D87016"/>
    <w:rsid w:val="00D87990"/>
    <w:rsid w:val="00D87F71"/>
    <w:rsid w:val="00D9036E"/>
    <w:rsid w:val="00D919C4"/>
    <w:rsid w:val="00D91F38"/>
    <w:rsid w:val="00D925CE"/>
    <w:rsid w:val="00D93BF7"/>
    <w:rsid w:val="00D97FDC"/>
    <w:rsid w:val="00DA068C"/>
    <w:rsid w:val="00DA0F18"/>
    <w:rsid w:val="00DA2442"/>
    <w:rsid w:val="00DA322E"/>
    <w:rsid w:val="00DA5107"/>
    <w:rsid w:val="00DA601D"/>
    <w:rsid w:val="00DA6D89"/>
    <w:rsid w:val="00DB0108"/>
    <w:rsid w:val="00DB469B"/>
    <w:rsid w:val="00DB676F"/>
    <w:rsid w:val="00DC10FB"/>
    <w:rsid w:val="00DC332B"/>
    <w:rsid w:val="00DC38E3"/>
    <w:rsid w:val="00DC4DF9"/>
    <w:rsid w:val="00DC73E1"/>
    <w:rsid w:val="00DD3B41"/>
    <w:rsid w:val="00DD497F"/>
    <w:rsid w:val="00DD588B"/>
    <w:rsid w:val="00DD6726"/>
    <w:rsid w:val="00DD7ADC"/>
    <w:rsid w:val="00DD7D56"/>
    <w:rsid w:val="00DE3E6C"/>
    <w:rsid w:val="00DE412C"/>
    <w:rsid w:val="00DE5334"/>
    <w:rsid w:val="00DE6DEC"/>
    <w:rsid w:val="00DF0E8C"/>
    <w:rsid w:val="00DF35DD"/>
    <w:rsid w:val="00DF572A"/>
    <w:rsid w:val="00E000A3"/>
    <w:rsid w:val="00E00450"/>
    <w:rsid w:val="00E00EDD"/>
    <w:rsid w:val="00E04004"/>
    <w:rsid w:val="00E04110"/>
    <w:rsid w:val="00E0459C"/>
    <w:rsid w:val="00E04865"/>
    <w:rsid w:val="00E07D3A"/>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2D26"/>
    <w:rsid w:val="00E57226"/>
    <w:rsid w:val="00E57C52"/>
    <w:rsid w:val="00E601A8"/>
    <w:rsid w:val="00E6065D"/>
    <w:rsid w:val="00E62014"/>
    <w:rsid w:val="00E62197"/>
    <w:rsid w:val="00E63DF8"/>
    <w:rsid w:val="00E64C0F"/>
    <w:rsid w:val="00E67B8A"/>
    <w:rsid w:val="00E7170A"/>
    <w:rsid w:val="00E7556C"/>
    <w:rsid w:val="00E8140B"/>
    <w:rsid w:val="00E82B49"/>
    <w:rsid w:val="00E84834"/>
    <w:rsid w:val="00E87177"/>
    <w:rsid w:val="00E91943"/>
    <w:rsid w:val="00E91F3E"/>
    <w:rsid w:val="00E92ED7"/>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D1"/>
    <w:rsid w:val="00F07045"/>
    <w:rsid w:val="00F0748E"/>
    <w:rsid w:val="00F10F0F"/>
    <w:rsid w:val="00F13A82"/>
    <w:rsid w:val="00F13E9F"/>
    <w:rsid w:val="00F20186"/>
    <w:rsid w:val="00F21EE0"/>
    <w:rsid w:val="00F22206"/>
    <w:rsid w:val="00F225BE"/>
    <w:rsid w:val="00F227E4"/>
    <w:rsid w:val="00F22EDC"/>
    <w:rsid w:val="00F23562"/>
    <w:rsid w:val="00F23D1F"/>
    <w:rsid w:val="00F2609C"/>
    <w:rsid w:val="00F2772A"/>
    <w:rsid w:val="00F30301"/>
    <w:rsid w:val="00F30470"/>
    <w:rsid w:val="00F31E2D"/>
    <w:rsid w:val="00F33614"/>
    <w:rsid w:val="00F35A21"/>
    <w:rsid w:val="00F40F9B"/>
    <w:rsid w:val="00F415B0"/>
    <w:rsid w:val="00F42A6D"/>
    <w:rsid w:val="00F42DB9"/>
    <w:rsid w:val="00F448D7"/>
    <w:rsid w:val="00F46759"/>
    <w:rsid w:val="00F476AC"/>
    <w:rsid w:val="00F5352B"/>
    <w:rsid w:val="00F53717"/>
    <w:rsid w:val="00F60D92"/>
    <w:rsid w:val="00F63938"/>
    <w:rsid w:val="00F66109"/>
    <w:rsid w:val="00F66495"/>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B1A05"/>
    <w:rsid w:val="00FB32BF"/>
    <w:rsid w:val="00FB3772"/>
    <w:rsid w:val="00FB3857"/>
    <w:rsid w:val="00FB3A06"/>
    <w:rsid w:val="00FB6601"/>
    <w:rsid w:val="00FC154D"/>
    <w:rsid w:val="00FC2750"/>
    <w:rsid w:val="00FC2A87"/>
    <w:rsid w:val="00FC3BB1"/>
    <w:rsid w:val="00FC48DD"/>
    <w:rsid w:val="00FC545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269" Type="http://schemas.openxmlformats.org/officeDocument/2006/relationships/image" Target="media/image263.png"/><Relationship Id="rId434" Type="http://schemas.openxmlformats.org/officeDocument/2006/relationships/image" Target="media/image42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399" Type="http://schemas.openxmlformats.org/officeDocument/2006/relationships/image" Target="media/image393.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424" Type="http://schemas.openxmlformats.org/officeDocument/2006/relationships/image" Target="media/image41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414" Type="http://schemas.openxmlformats.org/officeDocument/2006/relationships/image" Target="media/image408.png"/><Relationship Id="rId435" Type="http://schemas.openxmlformats.org/officeDocument/2006/relationships/image" Target="media/image429.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25" Type="http://schemas.openxmlformats.org/officeDocument/2006/relationships/image" Target="media/image419.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415" Type="http://schemas.openxmlformats.org/officeDocument/2006/relationships/image" Target="media/image409.png"/><Relationship Id="rId436" Type="http://schemas.openxmlformats.org/officeDocument/2006/relationships/fontTable" Target="fontTable.xml"/><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426" Type="http://schemas.openxmlformats.org/officeDocument/2006/relationships/image" Target="media/image420.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437"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27" Type="http://schemas.openxmlformats.org/officeDocument/2006/relationships/image" Target="media/image421.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12156</TotalTime>
  <Pages>163</Pages>
  <Words>16907</Words>
  <Characters>96370</Characters>
  <Application>Microsoft Office Word</Application>
  <DocSecurity>0</DocSecurity>
  <Lines>803</Lines>
  <Paragraphs>226</Paragraphs>
  <ScaleCrop>false</ScaleCrop>
  <Company/>
  <LinksUpToDate>false</LinksUpToDate>
  <CharactersWithSpaces>113051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1180</cp:revision>
  <dcterms:created xsi:type="dcterms:W3CDTF">2021-07-28T09:01:00Z</dcterms:created>
  <dcterms:modified xsi:type="dcterms:W3CDTF">2022-01-03T15:39:00Z</dcterms:modified>
</cp:coreProperties>
</file>